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75" w:rsidRPr="005B2B87" w:rsidRDefault="00B42F75" w:rsidP="008D6344">
      <w:pPr>
        <w:ind w:left="-142" w:right="-144"/>
        <w:jc w:val="center"/>
        <w:rPr>
          <w:rFonts w:ascii="Century Gothic" w:hAnsi="Century Gothic"/>
          <w:b/>
          <w:color w:val="2E74B5" w:themeColor="accent1" w:themeShade="BF"/>
        </w:rPr>
      </w:pPr>
      <w:r w:rsidRPr="005B2B87">
        <w:rPr>
          <w:rFonts w:ascii="Century Gothic" w:hAnsi="Century Gothic"/>
          <w:b/>
          <w:color w:val="2E74B5" w:themeColor="accent1" w:themeShade="BF"/>
        </w:rPr>
        <w:t xml:space="preserve">Contrat de ville de l’agglomération de Bastia  </w:t>
      </w:r>
      <w:r>
        <w:rPr>
          <w:rFonts w:ascii="Century Gothic" w:hAnsi="Century Gothic"/>
          <w:b/>
          <w:color w:val="2E74B5" w:themeColor="accent1" w:themeShade="BF"/>
        </w:rPr>
        <w:t>2024</w:t>
      </w:r>
      <w:r w:rsidRPr="005B2B87">
        <w:rPr>
          <w:rFonts w:ascii="Century Gothic" w:hAnsi="Century Gothic"/>
          <w:b/>
          <w:color w:val="2E74B5" w:themeColor="accent1" w:themeShade="BF"/>
        </w:rPr>
        <w:t xml:space="preserve"> - Fiche synthétique de présentation de l’action</w:t>
      </w:r>
    </w:p>
    <w:p w:rsidR="00B42F75" w:rsidRPr="0053176E" w:rsidRDefault="00B42F75" w:rsidP="008D6344">
      <w:pPr>
        <w:rPr>
          <w:rFonts w:ascii="Century Gothic" w:hAnsi="Century Gothic"/>
          <w:b/>
          <w:sz w:val="20"/>
          <w:szCs w:val="20"/>
        </w:rPr>
      </w:pPr>
      <w:r w:rsidRPr="0053176E">
        <w:rPr>
          <w:rFonts w:ascii="Century Gothic" w:hAnsi="Century Gothic"/>
          <w:b/>
          <w:sz w:val="20"/>
          <w:szCs w:val="20"/>
        </w:rPr>
        <w:t xml:space="preserve">Porteur de projet : </w:t>
      </w: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</w:t>
      </w:r>
    </w:p>
    <w:p w:rsidR="00B42F75" w:rsidRPr="0053176E" w:rsidRDefault="00B42F75" w:rsidP="008D6344">
      <w:pPr>
        <w:rPr>
          <w:rFonts w:ascii="Century Gothic" w:hAnsi="Century Gothic"/>
          <w:b/>
          <w:sz w:val="20"/>
          <w:szCs w:val="20"/>
        </w:rPr>
      </w:pPr>
      <w:r w:rsidRPr="0053176E">
        <w:rPr>
          <w:rFonts w:ascii="Century Gothic" w:hAnsi="Century Gothic"/>
          <w:b/>
          <w:sz w:val="20"/>
          <w:szCs w:val="20"/>
        </w:rPr>
        <w:t xml:space="preserve">Intitulé de l’action : </w:t>
      </w: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…………………………………………………………………………………………………………….</w:t>
      </w:r>
    </w:p>
    <w:p w:rsidR="00B42F75" w:rsidRDefault="00B42F75" w:rsidP="008D6344">
      <w:pPr>
        <w:rPr>
          <w:rFonts w:ascii="Century Gothic" w:hAnsi="Century Gothic"/>
          <w:sz w:val="20"/>
          <w:szCs w:val="20"/>
        </w:rPr>
      </w:pPr>
      <w:r w:rsidRPr="0053176E">
        <w:rPr>
          <w:rFonts w:ascii="Century Gothic" w:hAnsi="Century Gothic"/>
          <w:sz w:val="20"/>
          <w:szCs w:val="20"/>
        </w:rPr>
        <w:t xml:space="preserve">Action nouvelle : </w:t>
      </w:r>
      <w:r w:rsidRPr="0053176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545330937"/>
          <w:lock w:val="contentLocked"/>
          <w:placeholder>
            <w:docPart w:val="781214E1D63C41D1AC758BEB6A4A2EFA"/>
          </w:placeholder>
          <w:group/>
        </w:sdtPr>
        <w:sdtEndPr/>
        <w:sdtContent>
          <w:sdt>
            <w:sdtPr>
              <w:rPr>
                <w:rFonts w:ascii="Century Gothic" w:hAnsi="Century Gothic"/>
                <w:sz w:val="24"/>
                <w:szCs w:val="24"/>
              </w:rPr>
              <w:id w:val="202293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974301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ascii="Century Gothic" w:hAnsi="Century Gothic"/>
          <w:sz w:val="20"/>
          <w:szCs w:val="20"/>
        </w:rPr>
        <w:t xml:space="preserve">     </w:t>
      </w:r>
    </w:p>
    <w:p w:rsidR="00B42F75" w:rsidRDefault="00B42F75" w:rsidP="00B42F75">
      <w:pPr>
        <w:spacing w:after="0"/>
        <w:rPr>
          <w:rFonts w:ascii="Century Gothic" w:hAnsi="Century Gothic"/>
          <w:i/>
          <w:sz w:val="20"/>
          <w:szCs w:val="20"/>
        </w:rPr>
      </w:pPr>
      <w:r w:rsidRPr="0053176E">
        <w:rPr>
          <w:rFonts w:ascii="Century Gothic" w:hAnsi="Century Gothic"/>
          <w:sz w:val="20"/>
          <w:szCs w:val="20"/>
        </w:rPr>
        <w:t xml:space="preserve">Action reconduite* : </w:t>
      </w:r>
      <w:r w:rsidR="00EF6532" w:rsidRPr="00EF6532">
        <w:rPr>
          <w:rFonts w:ascii="Century Gothic" w:hAnsi="Century Gothic"/>
          <w:color w:val="538135" w:themeColor="accent6" w:themeShade="BF"/>
          <w:sz w:val="20"/>
          <w:szCs w:val="20"/>
        </w:rPr>
        <w:t xml:space="preserve">Financement 2023 </w:t>
      </w:r>
      <w:r>
        <w:rPr>
          <w:rFonts w:ascii="Century Gothic" w:hAnsi="Century Gothic"/>
          <w:sz w:val="20"/>
          <w:szCs w:val="20"/>
        </w:rPr>
        <w:t xml:space="preserve">CDV </w:t>
      </w:r>
      <w:sdt>
        <w:sdtPr>
          <w:rPr>
            <w:rFonts w:ascii="Century Gothic" w:hAnsi="Century Gothic"/>
            <w:sz w:val="20"/>
            <w:szCs w:val="20"/>
          </w:rPr>
          <w:id w:val="-1816783435"/>
          <w:lock w:val="contentLocked"/>
          <w:placeholder>
            <w:docPart w:val="1764F55940F5482A9B25A4CCC4D30387"/>
          </w:placeholder>
          <w:group/>
        </w:sdtPr>
        <w:sdtEndPr/>
        <w:sdtContent>
          <w:sdt>
            <w:sdtPr>
              <w:rPr>
                <w:rFonts w:ascii="Century Gothic" w:hAnsi="Century Gothic"/>
                <w:sz w:val="24"/>
                <w:szCs w:val="24"/>
              </w:rPr>
              <w:id w:val="211240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ascii="Century Gothic" w:hAnsi="Century Gothic"/>
          <w:sz w:val="20"/>
          <w:szCs w:val="20"/>
        </w:rPr>
        <w:t xml:space="preserve">  Cité Educative </w:t>
      </w:r>
      <w:sdt>
        <w:sdtPr>
          <w:rPr>
            <w:rFonts w:ascii="Century Gothic" w:hAnsi="Century Gothic"/>
            <w:sz w:val="20"/>
            <w:szCs w:val="20"/>
          </w:rPr>
          <w:id w:val="838889168"/>
          <w:lock w:val="contentLocked"/>
          <w:placeholder>
            <w:docPart w:val="1C90F85EA479496AACF2C7559BD5AACE"/>
          </w:placeholder>
          <w:group/>
        </w:sdtPr>
        <w:sdtEndPr/>
        <w:sdtContent>
          <w:sdt>
            <w:sdtPr>
              <w:rPr>
                <w:rFonts w:ascii="Century Gothic" w:hAnsi="Century Gothic"/>
                <w:sz w:val="24"/>
                <w:szCs w:val="24"/>
              </w:rPr>
              <w:id w:val="-2063090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53176E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PRE </w:t>
      </w:r>
      <w:sdt>
        <w:sdtPr>
          <w:rPr>
            <w:rFonts w:ascii="Century Gothic" w:hAnsi="Century Gothic"/>
            <w:sz w:val="20"/>
            <w:szCs w:val="20"/>
          </w:rPr>
          <w:id w:val="1585189590"/>
          <w:lock w:val="contentLocked"/>
          <w:placeholder>
            <w:docPart w:val="8F7C00ACB6D64B4EB613389C6376B328"/>
          </w:placeholder>
          <w:group/>
        </w:sdtPr>
        <w:sdtEndPr/>
        <w:sdtContent>
          <w:sdt>
            <w:sdtPr>
              <w:rPr>
                <w:rFonts w:ascii="Century Gothic" w:hAnsi="Century Gothic"/>
                <w:sz w:val="24"/>
                <w:szCs w:val="24"/>
              </w:rPr>
              <w:id w:val="-278259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</w:p>
    <w:p w:rsidR="00B42F75" w:rsidRPr="00810D04" w:rsidRDefault="00B42F75" w:rsidP="008D6344">
      <w:pPr>
        <w:rPr>
          <w:rFonts w:ascii="Century Gothic" w:hAnsi="Century Gothic"/>
          <w:sz w:val="20"/>
          <w:szCs w:val="20"/>
        </w:rPr>
      </w:pPr>
      <w:r w:rsidRPr="0053176E">
        <w:rPr>
          <w:rFonts w:ascii="Century Gothic" w:hAnsi="Century Gothic"/>
          <w:i/>
          <w:sz w:val="20"/>
          <w:szCs w:val="20"/>
        </w:rPr>
        <w:t>*</w:t>
      </w:r>
      <w:r>
        <w:rPr>
          <w:rFonts w:ascii="Century Gothic" w:hAnsi="Century Gothic"/>
          <w:i/>
          <w:sz w:val="16"/>
          <w:szCs w:val="16"/>
        </w:rPr>
        <w:t>joindre bilan 2023</w:t>
      </w:r>
    </w:p>
    <w:p w:rsidR="00B42F75" w:rsidRPr="002A203A" w:rsidRDefault="00B42F75" w:rsidP="008D6344">
      <w:pPr>
        <w:spacing w:after="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sz w:val="20"/>
          <w:szCs w:val="20"/>
        </w:rPr>
        <w:t>Orientations stratégiques</w:t>
      </w:r>
      <w:r w:rsidRPr="0053176E">
        <w:rPr>
          <w:rFonts w:ascii="Century Gothic" w:hAnsi="Century Gothic"/>
          <w:b/>
          <w:sz w:val="20"/>
          <w:szCs w:val="20"/>
        </w:rPr>
        <w:t xml:space="preserve"> et priorités transversales dans lesquels l’action s’inscrit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2A203A">
        <w:rPr>
          <w:rFonts w:ascii="Century Gothic" w:hAnsi="Century Gothic"/>
          <w:i/>
          <w:sz w:val="18"/>
          <w:szCs w:val="18"/>
        </w:rPr>
        <w:t>(cocher les cases correspondantes)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111"/>
        <w:gridCol w:w="419"/>
        <w:gridCol w:w="4117"/>
        <w:gridCol w:w="416"/>
      </w:tblGrid>
      <w:tr w:rsidR="00B42F75" w:rsidRPr="0053176E" w:rsidTr="008D6344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Orientations stratégiques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53176E">
              <w:rPr>
                <w:rFonts w:ascii="Century Gothic" w:hAnsi="Century Gothic"/>
                <w:sz w:val="20"/>
                <w:szCs w:val="20"/>
              </w:rPr>
              <w:t>Priorités transversales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2F75" w:rsidRPr="0053176E" w:rsidTr="008D6344">
        <w:tc>
          <w:tcPr>
            <w:tcW w:w="4111" w:type="dxa"/>
            <w:tcBorders>
              <w:top w:val="single" w:sz="4" w:space="0" w:color="auto"/>
            </w:tcBorders>
          </w:tcPr>
          <w:p w:rsidR="00B42F75" w:rsidRPr="0053176E" w:rsidRDefault="00B42F75" w:rsidP="00B42F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Bien vivre ensemble au quotidien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44119505"/>
            <w:lock w:val="contentLocked"/>
            <w:placeholder>
              <w:docPart w:val="69DA2E3A573B451081950E0BEFEBFB40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6040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</w:tcBorders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 mixités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78507095"/>
            <w:lock w:val="contentLocked"/>
            <w:placeholder>
              <w:docPart w:val="69DA2E3A573B451081950E0BEFEBFB40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1360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</w:tcBorders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53176E" w:rsidTr="008D6344">
        <w:tc>
          <w:tcPr>
            <w:tcW w:w="4111" w:type="dxa"/>
          </w:tcPr>
          <w:p w:rsidR="00B42F75" w:rsidRPr="0053176E" w:rsidRDefault="00B42F75" w:rsidP="00B42F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Accompagner les habitants vers leurs droits et l’émancipation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76617057"/>
            <w:lock w:val="contentLocked"/>
            <w:placeholder>
              <w:docPart w:val="69DA2E3A573B451081950E0BEFEBFB40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79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</w:tcPr>
          <w:p w:rsidR="00B42F75" w:rsidRPr="0053176E" w:rsidRDefault="00B42F75" w:rsidP="00B42F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 transitions écologique et solidaire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571425210"/>
            <w:lock w:val="contentLocked"/>
            <w:placeholder>
              <w:docPart w:val="69DA2E3A573B451081950E0BEFEBFB40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7348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53176E" w:rsidTr="008D6344">
        <w:tc>
          <w:tcPr>
            <w:tcW w:w="4111" w:type="dxa"/>
            <w:tcBorders>
              <w:bottom w:val="single" w:sz="4" w:space="0" w:color="auto"/>
            </w:tcBorders>
          </w:tcPr>
          <w:p w:rsidR="00B42F75" w:rsidRPr="0053176E" w:rsidRDefault="00B42F75" w:rsidP="00B42F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Agir sur l’emploi et la cohésion économique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00483372"/>
            <w:lock w:val="contentLocked"/>
            <w:placeholder>
              <w:docPart w:val="69DA2E3A573B451081950E0BEFEBFB40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595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bottom w:val="single" w:sz="4" w:space="0" w:color="auto"/>
                    </w:tcBorders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bottom w:val="single" w:sz="4" w:space="0" w:color="auto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 potentiel d’innovation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20889666"/>
            <w:lock w:val="contentLocked"/>
            <w:placeholder>
              <w:docPart w:val="69DA2E3A573B451081950E0BEFEBFB40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854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bottom w:val="single" w:sz="4" w:space="0" w:color="auto"/>
                    </w:tcBorders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53176E" w:rsidTr="008D6344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Elaboration de Diagnostics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8969650"/>
            <w:lock w:val="contentLocked"/>
            <w:placeholder>
              <w:docPart w:val="69DA2E3A573B451081950E0BEFEBFB40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0822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53176E" w:rsidTr="008D634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Identité territoriale, LCC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64802049"/>
            <w:lock w:val="contentLocked"/>
            <w:placeholder>
              <w:docPart w:val="69DA2E3A573B451081950E0BEFEBFB40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1045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B42F75" w:rsidRDefault="00B42F75" w:rsidP="00B42F75">
      <w:pPr>
        <w:rPr>
          <w:rFonts w:ascii="Century Gothic" w:hAnsi="Century Gothic"/>
          <w:sz w:val="20"/>
          <w:szCs w:val="20"/>
        </w:rPr>
      </w:pPr>
    </w:p>
    <w:p w:rsidR="00B42F75" w:rsidRPr="00620B5A" w:rsidRDefault="008C351A" w:rsidP="00B42F75">
      <w:pPr>
        <w:spacing w:after="0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sz w:val="20"/>
          <w:szCs w:val="20"/>
        </w:rPr>
        <w:t>Domaines d’intervention</w:t>
      </w:r>
      <w:r w:rsidR="00B42F75">
        <w:rPr>
          <w:rFonts w:ascii="Century Gothic" w:hAnsi="Century Gothic"/>
          <w:b/>
          <w:sz w:val="20"/>
          <w:szCs w:val="20"/>
        </w:rPr>
        <w:t xml:space="preserve"> principalement concernés</w:t>
      </w:r>
      <w:r w:rsidR="00B42F75">
        <w:rPr>
          <w:rFonts w:ascii="Century Gothic" w:hAnsi="Century Gothic"/>
          <w:i/>
          <w:sz w:val="18"/>
          <w:szCs w:val="18"/>
        </w:rPr>
        <w:t xml:space="preserve"> (cocher les cases correspondantes</w:t>
      </w:r>
      <w:r w:rsidR="00B42F75" w:rsidRPr="002A203A">
        <w:rPr>
          <w:rFonts w:ascii="Century Gothic" w:hAnsi="Century Gothic"/>
          <w:i/>
          <w:sz w:val="18"/>
          <w:szCs w:val="18"/>
        </w:rPr>
        <w:t>)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8642"/>
        <w:gridCol w:w="419"/>
      </w:tblGrid>
      <w:tr w:rsidR="00B42F75" w:rsidRPr="00D5496B" w:rsidTr="008D6344">
        <w:tc>
          <w:tcPr>
            <w:tcW w:w="8642" w:type="dxa"/>
            <w:tcBorders>
              <w:top w:val="single" w:sz="4" w:space="0" w:color="auto"/>
            </w:tcBorders>
          </w:tcPr>
          <w:p w:rsidR="00B42F75" w:rsidRPr="00D5496B" w:rsidRDefault="009C34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 </w:t>
            </w:r>
            <w:r w:rsidR="00B42F75">
              <w:rPr>
                <w:rFonts w:ascii="Century Gothic" w:hAnsi="Century Gothic"/>
                <w:sz w:val="20"/>
                <w:szCs w:val="20"/>
              </w:rPr>
              <w:t>1 : Accompagner les démarches et initiatives citoyennes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9336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</w:tcBorders>
              </w:tcPr>
              <w:p w:rsidR="00B42F75" w:rsidRPr="00D5496B" w:rsidRDefault="00B42F75" w:rsidP="008D634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2F75" w:rsidRPr="00D5496B" w:rsidTr="008D6344">
        <w:tc>
          <w:tcPr>
            <w:tcW w:w="8642" w:type="dxa"/>
          </w:tcPr>
          <w:p w:rsidR="00B42F75" w:rsidRPr="00D5496B" w:rsidRDefault="009C34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 </w:t>
            </w:r>
            <w:r w:rsidR="00B42F75">
              <w:rPr>
                <w:rFonts w:ascii="Century Gothic" w:hAnsi="Century Gothic"/>
                <w:sz w:val="20"/>
                <w:szCs w:val="20"/>
              </w:rPr>
              <w:t>2 : Soutenir l’activité de proximité, favoriser le rapprochement offre et demande d’activité, accompagner vers l’emploi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8845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:rsidR="00B42F75" w:rsidRPr="00D5496B" w:rsidRDefault="00B42F75" w:rsidP="008D634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2F75" w:rsidRPr="00D5496B" w:rsidTr="008D6344">
        <w:tc>
          <w:tcPr>
            <w:tcW w:w="8642" w:type="dxa"/>
          </w:tcPr>
          <w:p w:rsidR="00B42F75" w:rsidRPr="00D5496B" w:rsidRDefault="009C34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B42F75">
              <w:rPr>
                <w:rFonts w:ascii="Century Gothic" w:hAnsi="Century Gothic"/>
                <w:sz w:val="20"/>
                <w:szCs w:val="20"/>
              </w:rPr>
              <w:t xml:space="preserve"> 3 : Améliorer le logement, et favoriser l’accès et le maintien dans le logement, s’approprier son immeuble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1786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</w:tcPr>
              <w:p w:rsidR="00B42F75" w:rsidRPr="00D5496B" w:rsidRDefault="00B42F75" w:rsidP="008D634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2F75" w:rsidRPr="00D5496B" w:rsidTr="008D6344">
        <w:tc>
          <w:tcPr>
            <w:tcW w:w="8642" w:type="dxa"/>
            <w:tcBorders>
              <w:bottom w:val="single" w:sz="4" w:space="0" w:color="auto"/>
            </w:tcBorders>
          </w:tcPr>
          <w:p w:rsidR="00B42F75" w:rsidRPr="00D5496B" w:rsidRDefault="009C34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B42F75">
              <w:rPr>
                <w:rFonts w:ascii="Century Gothic" w:hAnsi="Century Gothic"/>
                <w:sz w:val="20"/>
                <w:szCs w:val="20"/>
              </w:rPr>
              <w:t xml:space="preserve"> 4 : Favoriser les relations humaines dans un espace partagé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0407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</w:tcBorders>
              </w:tcPr>
              <w:p w:rsidR="00B42F75" w:rsidRPr="00D5496B" w:rsidRDefault="00B42F75" w:rsidP="008D634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2F75" w:rsidRPr="00D5496B" w:rsidTr="008D634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9C34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B42F75">
              <w:rPr>
                <w:rFonts w:ascii="Century Gothic" w:hAnsi="Century Gothic"/>
                <w:sz w:val="20"/>
                <w:szCs w:val="20"/>
              </w:rPr>
              <w:t xml:space="preserve"> 5 : Favoriser l’autonomie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5180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2F75" w:rsidRPr="00D5496B" w:rsidRDefault="00B42F75" w:rsidP="008D634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2F75" w:rsidRPr="00D5496B" w:rsidTr="008D634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9C34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B42F75">
              <w:rPr>
                <w:rFonts w:ascii="Century Gothic" w:hAnsi="Century Gothic"/>
                <w:sz w:val="20"/>
                <w:szCs w:val="20"/>
              </w:rPr>
              <w:t xml:space="preserve"> 6 : Favoriser l’accès – physique ou numérique – aux droits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1964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2F75" w:rsidRPr="00D5496B" w:rsidRDefault="00B42F75" w:rsidP="008D634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5496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2F75" w:rsidRPr="00D5496B" w:rsidTr="008D634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9C34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B42F75">
              <w:rPr>
                <w:rFonts w:ascii="Century Gothic" w:hAnsi="Century Gothic"/>
                <w:sz w:val="20"/>
                <w:szCs w:val="20"/>
              </w:rPr>
              <w:t xml:space="preserve"> 7 : Favoriser l’accès aux équipements et structures, à l’offre du territoire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5998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2F75" w:rsidRPr="00D5496B" w:rsidRDefault="00B42F75" w:rsidP="008D634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5496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2F75" w:rsidRPr="00D5496B" w:rsidTr="008D634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9C34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B42F75">
              <w:rPr>
                <w:rFonts w:ascii="Century Gothic" w:hAnsi="Century Gothic"/>
                <w:sz w:val="20"/>
                <w:szCs w:val="20"/>
              </w:rPr>
              <w:t xml:space="preserve"> 8 : Favoriser la réussite éducative et lutter contre l’échec scolaire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5248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2F75" w:rsidRPr="00D5496B" w:rsidRDefault="00B42F75" w:rsidP="008D634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2F75" w:rsidRPr="00D5496B" w:rsidTr="008D634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9C34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B42F75">
              <w:rPr>
                <w:rFonts w:ascii="Century Gothic" w:hAnsi="Century Gothic"/>
                <w:sz w:val="20"/>
                <w:szCs w:val="20"/>
              </w:rPr>
              <w:t xml:space="preserve"> 9 : Lutter contre les discriminations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6909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2F75" w:rsidRPr="00D5496B" w:rsidRDefault="00B42F75" w:rsidP="008D634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2F75" w:rsidRPr="00D5496B" w:rsidTr="008D634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9C34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B42F75">
              <w:rPr>
                <w:rFonts w:ascii="Century Gothic" w:hAnsi="Century Gothic"/>
                <w:sz w:val="20"/>
                <w:szCs w:val="20"/>
              </w:rPr>
              <w:t xml:space="preserve"> 10 : Favoriser l’égalité femmes hommes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5398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2F75" w:rsidRPr="00D5496B" w:rsidRDefault="00B42F75" w:rsidP="008D634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D5496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42F75" w:rsidRPr="00D5496B" w:rsidTr="008D634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Default="009C34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B42F75">
              <w:rPr>
                <w:rFonts w:ascii="Century Gothic" w:hAnsi="Century Gothic"/>
                <w:sz w:val="20"/>
                <w:szCs w:val="20"/>
              </w:rPr>
              <w:t xml:space="preserve"> 11 : Encourager la pratique sportive pour tous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481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42F75" w:rsidRDefault="00B42F75" w:rsidP="008D6344">
                <w:pPr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42F75" w:rsidRDefault="00B42F75" w:rsidP="00B42F75">
      <w:pPr>
        <w:rPr>
          <w:rFonts w:ascii="Century Gothic" w:hAnsi="Century Gothic"/>
          <w:sz w:val="20"/>
          <w:szCs w:val="20"/>
        </w:rPr>
      </w:pPr>
    </w:p>
    <w:p w:rsidR="00B42F75" w:rsidRPr="00D5496B" w:rsidRDefault="00B42F75" w:rsidP="00B42F75">
      <w:pPr>
        <w:spacing w:after="0"/>
        <w:rPr>
          <w:rFonts w:ascii="Century Gothic" w:hAnsi="Century Gothic"/>
          <w:i/>
          <w:sz w:val="18"/>
          <w:szCs w:val="18"/>
        </w:rPr>
      </w:pPr>
      <w:r w:rsidRPr="00810D04">
        <w:rPr>
          <w:rFonts w:ascii="Century Gothic" w:hAnsi="Century Gothic"/>
          <w:b/>
          <w:sz w:val="20"/>
          <w:szCs w:val="20"/>
        </w:rPr>
        <w:t>Thématique</w:t>
      </w:r>
      <w:r>
        <w:rPr>
          <w:rFonts w:ascii="Century Gothic" w:hAnsi="Century Gothic"/>
          <w:b/>
          <w:sz w:val="20"/>
          <w:szCs w:val="20"/>
        </w:rPr>
        <w:t>(s)</w:t>
      </w:r>
      <w:r w:rsidRPr="00810D04">
        <w:rPr>
          <w:rFonts w:ascii="Century Gothic" w:hAnsi="Century Gothic"/>
          <w:b/>
          <w:sz w:val="20"/>
          <w:szCs w:val="20"/>
        </w:rPr>
        <w:t xml:space="preserve"> principalement concernée</w:t>
      </w:r>
      <w:r>
        <w:rPr>
          <w:rFonts w:ascii="Century Gothic" w:hAnsi="Century Gothic"/>
          <w:b/>
          <w:sz w:val="20"/>
          <w:szCs w:val="20"/>
        </w:rPr>
        <w:t>(s)</w:t>
      </w:r>
      <w:r w:rsidRPr="002A203A">
        <w:rPr>
          <w:rFonts w:ascii="Century Gothic" w:hAnsi="Century Gothic"/>
          <w:i/>
          <w:sz w:val="18"/>
          <w:szCs w:val="18"/>
        </w:rPr>
        <w:t xml:space="preserve"> (cocher les cases correspondantes)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4111"/>
        <w:gridCol w:w="419"/>
        <w:gridCol w:w="4117"/>
        <w:gridCol w:w="415"/>
      </w:tblGrid>
      <w:tr w:rsidR="00B42F75" w:rsidRPr="00D5496B" w:rsidTr="008D6344">
        <w:tc>
          <w:tcPr>
            <w:tcW w:w="4111" w:type="dxa"/>
            <w:tcBorders>
              <w:top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Education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075015777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4707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Prévention délinquance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558789343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14522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D5496B" w:rsidTr="008D6344">
        <w:tc>
          <w:tcPr>
            <w:tcW w:w="4111" w:type="dxa"/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Parentalité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3932130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965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Transports et mobilité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02423387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5050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D5496B" w:rsidTr="008D6344">
        <w:tc>
          <w:tcPr>
            <w:tcW w:w="4111" w:type="dxa"/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Culture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88394685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4534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Habitat - logement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92081401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1314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D5496B" w:rsidTr="008D6344">
        <w:tc>
          <w:tcPr>
            <w:tcW w:w="4111" w:type="dxa"/>
            <w:tcBorders>
              <w:bottom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Sport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63920602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346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bottom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bottom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Développement durable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56712702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2448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bottom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D5496B" w:rsidTr="008D63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Santé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207528671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526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Environnement (propreté, entretien, …)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850209769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011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D5496B" w:rsidTr="008D63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Accès aux droits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926801125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1914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Convivialité - vivre ensemble - loisirs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97632435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7146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D5496B" w:rsidTr="008D63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Insertion économique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717555576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1390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Expression citoyenne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63507482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9722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D5496B" w:rsidTr="008D63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Attractivité économique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687791265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7127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Mémoire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72424968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682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D5496B" w:rsidTr="008D63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Développement économique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03568829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651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Autres (précisez</w:t>
            </w:r>
            <w:r w:rsidRPr="00D5496B">
              <w:rPr>
                <w:rFonts w:ascii="Century Gothic" w:hAnsi="Century Gothic"/>
                <w:sz w:val="20"/>
                <w:szCs w:val="20"/>
              </w:rPr>
              <w:t>) 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46792184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3378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D5496B" w:rsidTr="008D63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D5496B">
              <w:rPr>
                <w:rFonts w:ascii="Century Gothic" w:hAnsi="Century Gothic"/>
                <w:sz w:val="20"/>
                <w:szCs w:val="20"/>
              </w:rPr>
              <w:t>NTIC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1634057"/>
            <w:lock w:val="contentLocked"/>
            <w:placeholder>
              <w:docPart w:val="00D4593330A046EE92770542A7AD9CED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560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D5496B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D5496B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D5496B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42F75" w:rsidRDefault="00B42F75" w:rsidP="00B42F75">
      <w:pPr>
        <w:rPr>
          <w:rFonts w:ascii="Century Gothic" w:hAnsi="Century Gothic"/>
          <w:sz w:val="20"/>
          <w:szCs w:val="20"/>
        </w:rPr>
      </w:pPr>
    </w:p>
    <w:p w:rsidR="00B42F75" w:rsidRDefault="00B42F75" w:rsidP="00B42F75">
      <w:pPr>
        <w:spacing w:after="0"/>
        <w:rPr>
          <w:rFonts w:ascii="Century Gothic" w:hAnsi="Century Gothic"/>
          <w:i/>
          <w:sz w:val="18"/>
          <w:szCs w:val="18"/>
        </w:rPr>
      </w:pPr>
      <w:r w:rsidRPr="0053176E">
        <w:rPr>
          <w:rFonts w:ascii="Century Gothic" w:hAnsi="Century Gothic"/>
          <w:b/>
          <w:sz w:val="20"/>
          <w:szCs w:val="20"/>
        </w:rPr>
        <w:t xml:space="preserve">Quartier(s) </w:t>
      </w:r>
      <w:r>
        <w:rPr>
          <w:rFonts w:ascii="Century Gothic" w:hAnsi="Century Gothic"/>
          <w:b/>
          <w:sz w:val="20"/>
          <w:szCs w:val="20"/>
        </w:rPr>
        <w:t xml:space="preserve"> et sites </w:t>
      </w:r>
      <w:r w:rsidRPr="0053176E">
        <w:rPr>
          <w:rFonts w:ascii="Century Gothic" w:hAnsi="Century Gothic"/>
          <w:b/>
          <w:sz w:val="20"/>
          <w:szCs w:val="20"/>
        </w:rPr>
        <w:t>concerné(s) par l’action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2A203A">
        <w:rPr>
          <w:rFonts w:ascii="Century Gothic" w:hAnsi="Century Gothic"/>
          <w:i/>
          <w:sz w:val="18"/>
          <w:szCs w:val="18"/>
        </w:rPr>
        <w:t>(cocher les cases correspondantes)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8"/>
        <w:gridCol w:w="566"/>
        <w:gridCol w:w="2693"/>
        <w:gridCol w:w="709"/>
      </w:tblGrid>
      <w:tr w:rsidR="00B42F75" w:rsidTr="00B42F75">
        <w:tc>
          <w:tcPr>
            <w:tcW w:w="2548" w:type="dxa"/>
          </w:tcPr>
          <w:p w:rsidR="00B42F75" w:rsidRDefault="008C351A" w:rsidP="00B42F75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Mezana</w:t>
            </w:r>
            <w:proofErr w:type="spellEnd"/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347567016"/>
            <w:lock w:val="contentLocked"/>
            <w:placeholder>
              <w:docPart w:val="102B6A9DB8424C78847E95B67E116BCB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8303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6" w:type="dxa"/>
                  </w:tcPr>
                  <w:p w:rsidR="00B42F75" w:rsidRDefault="008C351A" w:rsidP="00B42F75">
                    <w:pPr>
                      <w:rPr>
                        <w:rFonts w:ascii="Century Gothic" w:hAnsi="Century Gothic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693" w:type="dxa"/>
          </w:tcPr>
          <w:p w:rsidR="00B42F75" w:rsidRDefault="008C351A" w:rsidP="00B42F75">
            <w:pPr>
              <w:rPr>
                <w:rFonts w:ascii="Century Gothic" w:hAnsi="Century Gothic"/>
                <w:i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Meridiunale</w:t>
            </w:r>
            <w:proofErr w:type="spellEnd"/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002934320"/>
            <w:lock w:val="contentLocked"/>
            <w:placeholder>
              <w:docPart w:val="BF9DE35078054B209CBA1A01FDDF3D67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5886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</w:tcPr>
                  <w:p w:rsidR="00B42F75" w:rsidRDefault="008C351A" w:rsidP="00B42F75">
                    <w:pPr>
                      <w:rPr>
                        <w:rFonts w:ascii="Century Gothic" w:hAnsi="Century Gothic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B42F75" w:rsidRDefault="00B42F75" w:rsidP="00B42F75">
      <w:pPr>
        <w:spacing w:after="0"/>
        <w:rPr>
          <w:rFonts w:ascii="Century Gothic" w:hAnsi="Century Gothic"/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8"/>
        <w:gridCol w:w="566"/>
        <w:gridCol w:w="2693"/>
        <w:gridCol w:w="709"/>
      </w:tblGrid>
      <w:tr w:rsidR="008C351A" w:rsidTr="00C74565">
        <w:tc>
          <w:tcPr>
            <w:tcW w:w="2548" w:type="dxa"/>
          </w:tcPr>
          <w:p w:rsidR="008C351A" w:rsidRDefault="00C74565" w:rsidP="00C74565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Saint-Antoine / San Gaetano 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995249585"/>
            <w:lock w:val="contentLocked"/>
            <w:placeholder>
              <w:docPart w:val="99A0ABD4E4F14FEC9D8B3471662965B0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0807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6" w:type="dxa"/>
                  </w:tcPr>
                  <w:p w:rsidR="008C351A" w:rsidRDefault="008C351A" w:rsidP="008D6344">
                    <w:pPr>
                      <w:rPr>
                        <w:rFonts w:ascii="Century Gothic" w:hAnsi="Century Gothic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693" w:type="dxa"/>
          </w:tcPr>
          <w:p w:rsidR="008C351A" w:rsidRDefault="00C74565" w:rsidP="008C351A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NPRU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069883220"/>
            <w:lock w:val="contentLocked"/>
            <w:placeholder>
              <w:docPart w:val="0B22474277D047F1B6CFC79994666E0C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97906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</w:tcPr>
                  <w:p w:rsidR="008C351A" w:rsidRDefault="00414002" w:rsidP="008D6344">
                    <w:pPr>
                      <w:rPr>
                        <w:rFonts w:ascii="Century Gothic" w:hAnsi="Century Gothic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8C351A" w:rsidRDefault="008C351A" w:rsidP="00B42F75">
      <w:pPr>
        <w:rPr>
          <w:rFonts w:ascii="Century Gothic" w:hAnsi="Century Gothic"/>
          <w:sz w:val="20"/>
          <w:szCs w:val="20"/>
        </w:rPr>
      </w:pPr>
    </w:p>
    <w:p w:rsidR="008C351A" w:rsidRDefault="008C351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B42F75" w:rsidRPr="0053176E" w:rsidRDefault="00B42F75" w:rsidP="00B42F75">
      <w:pPr>
        <w:rPr>
          <w:rFonts w:ascii="Century Gothic" w:hAnsi="Century Gothic"/>
          <w:sz w:val="20"/>
          <w:szCs w:val="20"/>
        </w:rPr>
      </w:pPr>
    </w:p>
    <w:p w:rsidR="00B42F75" w:rsidRPr="002A203A" w:rsidRDefault="00B42F75" w:rsidP="00B42F75">
      <w:pPr>
        <w:spacing w:after="0"/>
        <w:rPr>
          <w:rFonts w:ascii="Century Gothic" w:hAnsi="Century Gothic"/>
          <w:i/>
          <w:sz w:val="18"/>
          <w:szCs w:val="18"/>
        </w:rPr>
      </w:pPr>
      <w:r w:rsidRPr="00810D04">
        <w:rPr>
          <w:rFonts w:ascii="Century Gothic" w:hAnsi="Century Gothic"/>
          <w:b/>
          <w:sz w:val="20"/>
          <w:szCs w:val="20"/>
        </w:rPr>
        <w:t xml:space="preserve">Publics prioritairement visés par l’action </w:t>
      </w:r>
      <w:r w:rsidRPr="002A203A">
        <w:rPr>
          <w:rFonts w:ascii="Century Gothic" w:hAnsi="Century Gothic"/>
          <w:i/>
          <w:sz w:val="18"/>
          <w:szCs w:val="18"/>
        </w:rPr>
        <w:t>(cocher les cases correspondantes)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4110"/>
        <w:gridCol w:w="419"/>
        <w:gridCol w:w="4117"/>
        <w:gridCol w:w="416"/>
      </w:tblGrid>
      <w:tr w:rsidR="00B42F75" w:rsidRPr="0053176E" w:rsidTr="008D6344">
        <w:tc>
          <w:tcPr>
            <w:tcW w:w="4110" w:type="dxa"/>
            <w:tcBorders>
              <w:top w:val="single" w:sz="4" w:space="0" w:color="auto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Tout public</w:t>
            </w:r>
          </w:p>
        </w:tc>
        <w:sdt>
          <w:sdtPr>
            <w:rPr>
              <w:rFonts w:ascii="Century Gothic" w:hAnsi="Century Gothic"/>
              <w:sz w:val="18"/>
              <w:szCs w:val="20"/>
            </w:rPr>
            <w:id w:val="571018914"/>
            <w:lock w:val="contentLocked"/>
            <w:placeholder>
              <w:docPart w:val="11106FDD73D147428536CD1BDC29E3C2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20"/>
                </w:rPr>
                <w:id w:val="1173913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</w:tcBorders>
                  </w:tcPr>
                  <w:p w:rsidR="00B42F75" w:rsidRPr="00810D04" w:rsidRDefault="00414002" w:rsidP="008D6344">
                    <w:pPr>
                      <w:rPr>
                        <w:rFonts w:ascii="Century Gothic" w:hAnsi="Century Gothic"/>
                        <w:sz w:val="18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20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</w:tcBorders>
          </w:tcPr>
          <w:p w:rsidR="00B42F75" w:rsidRPr="00F66285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F66285">
              <w:rPr>
                <w:rFonts w:ascii="Century Gothic" w:hAnsi="Century Gothic"/>
                <w:sz w:val="20"/>
                <w:szCs w:val="20"/>
              </w:rPr>
              <w:t>Jeunes adultes 18-30 ans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29614162"/>
            <w:lock w:val="contentLocked"/>
            <w:placeholder>
              <w:docPart w:val="11106FDD73D147428536CD1BDC29E3C2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0678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</w:tcBorders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53176E" w:rsidTr="008D6344">
        <w:tc>
          <w:tcPr>
            <w:tcW w:w="4110" w:type="dxa"/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Femmes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49134743"/>
            <w:lock w:val="contentLocked"/>
            <w:placeholder>
              <w:docPart w:val="11106FDD73D147428536CD1BDC29E3C2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6619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Primo arrivants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891657014"/>
            <w:lock w:val="contentLocked"/>
            <w:placeholder>
              <w:docPart w:val="11106FDD73D147428536CD1BDC29E3C2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9068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53176E" w:rsidTr="008D6344">
        <w:tc>
          <w:tcPr>
            <w:tcW w:w="4110" w:type="dxa"/>
            <w:tcBorders>
              <w:bottom w:val="single" w:sz="4" w:space="0" w:color="auto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Enfants 0-6 ans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0440308"/>
            <w:lock w:val="contentLocked"/>
            <w:placeholder>
              <w:docPart w:val="11106FDD73D147428536CD1BDC29E3C2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7756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bottom w:val="single" w:sz="4" w:space="0" w:color="auto"/>
                    </w:tcBorders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bottom w:val="single" w:sz="4" w:space="0" w:color="auto"/>
            </w:tcBorders>
          </w:tcPr>
          <w:p w:rsidR="00B42F75" w:rsidRPr="0053176E" w:rsidRDefault="00B42F75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Séniors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18094953"/>
            <w:lock w:val="contentLocked"/>
            <w:placeholder>
              <w:docPart w:val="11106FDD73D147428536CD1BDC29E3C2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34189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bottom w:val="single" w:sz="4" w:space="0" w:color="auto"/>
                    </w:tcBorders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53176E" w:rsidTr="008D634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53176E" w:rsidRDefault="00B42F75" w:rsidP="004140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Enfants </w:t>
            </w:r>
            <w:r w:rsidR="00414002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-12 ans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944497981"/>
            <w:lock w:val="contentLocked"/>
            <w:placeholder>
              <w:docPart w:val="11106FDD73D147428536CD1BDC29E3C2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3126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53176E" w:rsidRDefault="00EF6532" w:rsidP="008D6344">
            <w:pPr>
              <w:rPr>
                <w:rFonts w:ascii="Century Gothic" w:hAnsi="Century Gothic"/>
                <w:sz w:val="20"/>
                <w:szCs w:val="20"/>
              </w:rPr>
            </w:pPr>
            <w:r w:rsidRPr="0041400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Temps scolaire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902171180"/>
            <w:lock w:val="contentLocked"/>
            <w:placeholder>
              <w:docPart w:val="11106FDD73D147428536CD1BDC29E3C2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0194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42F75" w:rsidRPr="0053176E" w:rsidTr="008D6344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53176E" w:rsidRDefault="00B42F75" w:rsidP="004140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Enfants 1</w:t>
            </w:r>
            <w:r w:rsidR="00414002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-1</w:t>
            </w:r>
            <w:r w:rsidR="00414002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91037139"/>
            <w:lock w:val="contentLocked"/>
            <w:placeholder>
              <w:docPart w:val="11106FDD73D147428536CD1BDC29E3C2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575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75" w:rsidRPr="0053176E" w:rsidRDefault="00EF6532" w:rsidP="008D634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Autres (précisez</w:t>
            </w:r>
            <w:r w:rsidRPr="00D5496B">
              <w:rPr>
                <w:rFonts w:ascii="Century Gothic" w:hAnsi="Century Gothic"/>
                <w:sz w:val="20"/>
                <w:szCs w:val="20"/>
              </w:rPr>
              <w:t>) 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419874409"/>
            <w:lock w:val="contentLocked"/>
            <w:placeholder>
              <w:docPart w:val="11106FDD73D147428536CD1BDC29E3C2"/>
            </w:placeholder>
            <w:group/>
          </w:sdtPr>
          <w:sdtEndPr/>
          <w:sdtContent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0507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42F75" w:rsidRPr="0053176E" w:rsidRDefault="00B42F75" w:rsidP="008D6344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B42F75" w:rsidRDefault="00B42F75" w:rsidP="00B42F75">
      <w:pPr>
        <w:spacing w:after="0"/>
        <w:rPr>
          <w:rFonts w:ascii="Century Gothic" w:hAnsi="Century Gothic"/>
          <w:b/>
          <w:sz w:val="20"/>
          <w:szCs w:val="20"/>
        </w:rPr>
      </w:pPr>
    </w:p>
    <w:p w:rsidR="00414002" w:rsidRDefault="00414002" w:rsidP="00414002">
      <w:pPr>
        <w:rPr>
          <w:rFonts w:ascii="Calibri" w:hAnsi="Calibri" w:cs="Calibri"/>
        </w:rPr>
      </w:pPr>
      <w:r w:rsidRPr="00414002">
        <w:rPr>
          <w:rFonts w:ascii="Century Gothic" w:hAnsi="Century Gothic" w:cs="Calibri"/>
        </w:rPr>
        <w:t>Agrément Education nationale 2B (pour les actions envisagées sur le temps sco</w:t>
      </w:r>
      <w:r w:rsidRPr="00414002">
        <w:rPr>
          <w:rFonts w:ascii="Century Gothic" w:hAnsi="Century Gothic" w:cs="Calibri"/>
        </w:rPr>
        <w:t>laire au profit des écoliers) :</w:t>
      </w:r>
      <w:r w:rsidRPr="00414002">
        <w:rPr>
          <w:rFonts w:ascii="Century Gothic" w:hAnsi="Century Gothic" w:cs="Calibri"/>
        </w:rPr>
        <w:tab/>
      </w:r>
      <w:r w:rsidRPr="00414002">
        <w:rPr>
          <w:rFonts w:ascii="Century Gothic" w:hAnsi="Century Gothic" w:cs="Calibri"/>
        </w:rPr>
        <w:br/>
      </w:r>
      <w:r w:rsidRPr="00414002">
        <w:rPr>
          <w:rFonts w:ascii="Century Gothic" w:hAnsi="Century Gothic" w:cs="Calibri"/>
        </w:rPr>
        <w:t>obtenu</w:t>
      </w:r>
      <w:r w:rsidRPr="00C869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sdt>
        <w:sdtPr>
          <w:rPr>
            <w:rFonts w:ascii="Century Gothic" w:hAnsi="Century Gothic"/>
            <w:sz w:val="18"/>
            <w:szCs w:val="20"/>
          </w:rPr>
          <w:id w:val="-1701009203"/>
          <w:lock w:val="contentLocked"/>
          <w:placeholder>
            <w:docPart w:val="0C9F23A3A9DB4B07B78E61D9C42994A7"/>
          </w:placeholder>
          <w:group/>
        </w:sdtPr>
        <w:sdtContent>
          <w:sdt>
            <w:sdtPr>
              <w:rPr>
                <w:rFonts w:ascii="Century Gothic" w:hAnsi="Century Gothic"/>
                <w:sz w:val="18"/>
                <w:szCs w:val="20"/>
              </w:rPr>
              <w:id w:val="771134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18"/>
                  <w:szCs w:val="20"/>
                </w:rPr>
                <w:t>☐</w:t>
              </w:r>
            </w:sdtContent>
          </w:sdt>
        </w:sdtContent>
      </w:sdt>
      <w:r w:rsidRPr="00414002">
        <w:rPr>
          <w:rFonts w:ascii="Century Gothic" w:hAnsi="Century Gothic" w:cs="Calibri"/>
        </w:rPr>
        <w:t xml:space="preserve">   </w:t>
      </w:r>
      <w:r w:rsidRPr="00414002">
        <w:rPr>
          <w:rFonts w:ascii="Century Gothic" w:hAnsi="Century Gothic" w:cs="Calibri"/>
        </w:rPr>
        <w:t>en cours</w:t>
      </w:r>
      <w:r w:rsidRPr="00414002">
        <w:rPr>
          <w:rFonts w:ascii="Calibri" w:hAnsi="Calibri" w:cs="Calibri"/>
        </w:rPr>
        <w:t xml:space="preserve"> </w:t>
      </w:r>
      <w:sdt>
        <w:sdtPr>
          <w:rPr>
            <w:rFonts w:ascii="Century Gothic" w:hAnsi="Century Gothic"/>
            <w:sz w:val="18"/>
            <w:szCs w:val="20"/>
          </w:rPr>
          <w:id w:val="-1084219871"/>
          <w:lock w:val="contentLocked"/>
          <w:placeholder>
            <w:docPart w:val="D4C3F8B76A544EDF95FDC9DB8D81CDC2"/>
          </w:placeholder>
          <w:group/>
        </w:sdtPr>
        <w:sdtContent>
          <w:sdt>
            <w:sdtPr>
              <w:rPr>
                <w:rFonts w:ascii="Century Gothic" w:hAnsi="Century Gothic"/>
                <w:sz w:val="18"/>
                <w:szCs w:val="20"/>
              </w:rPr>
              <w:id w:val="585030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18"/>
                  <w:szCs w:val="20"/>
                </w:rPr>
                <w:t>☐</w:t>
              </w:r>
            </w:sdtContent>
          </w:sdt>
        </w:sdtContent>
      </w:sdt>
    </w:p>
    <w:p w:rsidR="00B42F75" w:rsidRDefault="00B42F75" w:rsidP="00B42F75">
      <w:pPr>
        <w:spacing w:after="0"/>
        <w:rPr>
          <w:rFonts w:ascii="Century Gothic" w:hAnsi="Century Gothic"/>
          <w:b/>
          <w:sz w:val="20"/>
          <w:szCs w:val="20"/>
        </w:rPr>
      </w:pPr>
    </w:p>
    <w:p w:rsidR="00EF6532" w:rsidRPr="00414002" w:rsidRDefault="00EF6532" w:rsidP="00EF6532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414002">
        <w:rPr>
          <w:rFonts w:ascii="Century Gothic" w:hAnsi="Century Gothic"/>
          <w:b/>
          <w:color w:val="000000" w:themeColor="text1"/>
          <w:sz w:val="20"/>
          <w:szCs w:val="20"/>
        </w:rPr>
        <w:t xml:space="preserve">Initiatives de sensibilisation des bénéficiaires déjà enclenchées : </w:t>
      </w:r>
    </w:p>
    <w:p w:rsidR="00B42F75" w:rsidRDefault="00EF6532" w:rsidP="00EF6532">
      <w:pPr>
        <w:spacing w:after="0"/>
        <w:rPr>
          <w:rFonts w:ascii="Century Gothic" w:hAnsi="Century Gothic"/>
          <w:sz w:val="20"/>
          <w:szCs w:val="20"/>
        </w:rPr>
      </w:pPr>
      <w:r w:rsidRPr="00414002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42F75" w:rsidRPr="00810D04">
        <w:rPr>
          <w:rFonts w:ascii="Century Gothic" w:hAnsi="Century Gothic"/>
          <w:b/>
          <w:sz w:val="20"/>
          <w:szCs w:val="20"/>
        </w:rPr>
        <w:t>Constats du diagnostic auxquels le projet répond</w:t>
      </w:r>
      <w:r w:rsidR="00B42F75">
        <w:rPr>
          <w:rFonts w:ascii="Century Gothic" w:hAnsi="Century Gothic"/>
          <w:sz w:val="20"/>
          <w:szCs w:val="20"/>
        </w:rPr>
        <w:t xml:space="preserve"> : </w:t>
      </w:r>
    </w:p>
    <w:p w:rsidR="00B42F75" w:rsidRPr="0053176E" w:rsidRDefault="00B42F75" w:rsidP="00B42F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</w:r>
    </w:p>
    <w:p w:rsidR="00B42F75" w:rsidRPr="00810D04" w:rsidRDefault="00B42F75" w:rsidP="00B42F75">
      <w:pPr>
        <w:spacing w:after="0"/>
        <w:rPr>
          <w:rFonts w:ascii="Century Gothic" w:hAnsi="Century Gothic"/>
          <w:b/>
          <w:sz w:val="20"/>
          <w:szCs w:val="20"/>
        </w:rPr>
      </w:pPr>
      <w:r w:rsidRPr="00810D04">
        <w:rPr>
          <w:rFonts w:ascii="Century Gothic" w:hAnsi="Century Gothic"/>
          <w:b/>
          <w:sz w:val="20"/>
          <w:szCs w:val="20"/>
        </w:rPr>
        <w:t>Objectifs du contrat de ville visés par le projet</w:t>
      </w:r>
    </w:p>
    <w:p w:rsidR="00B42F75" w:rsidRDefault="00B42F75" w:rsidP="00B42F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F75" w:rsidRPr="00810D04" w:rsidRDefault="00B42F75" w:rsidP="00B42F75">
      <w:pPr>
        <w:spacing w:after="0"/>
        <w:rPr>
          <w:rFonts w:ascii="Century Gothic" w:hAnsi="Century Gothic"/>
          <w:b/>
          <w:sz w:val="20"/>
          <w:szCs w:val="20"/>
        </w:rPr>
      </w:pPr>
      <w:r w:rsidRPr="00810D04">
        <w:rPr>
          <w:rFonts w:ascii="Century Gothic" w:hAnsi="Century Gothic"/>
          <w:b/>
          <w:sz w:val="20"/>
          <w:szCs w:val="20"/>
        </w:rPr>
        <w:t xml:space="preserve">Indicateurs ou méthode de </w:t>
      </w:r>
      <w:proofErr w:type="gramStart"/>
      <w:r w:rsidRPr="00810D04">
        <w:rPr>
          <w:rFonts w:ascii="Century Gothic" w:hAnsi="Century Gothic"/>
          <w:b/>
          <w:sz w:val="20"/>
          <w:szCs w:val="20"/>
        </w:rPr>
        <w:t>suivi proposés</w:t>
      </w:r>
      <w:proofErr w:type="gramEnd"/>
    </w:p>
    <w:p w:rsidR="00B42F75" w:rsidRPr="0053176E" w:rsidRDefault="00B42F75" w:rsidP="00B42F7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F75" w:rsidRDefault="00B42F75" w:rsidP="00B42F75">
      <w:pPr>
        <w:spacing w:after="0"/>
        <w:rPr>
          <w:rFonts w:ascii="Century Gothic" w:hAnsi="Century Gothic"/>
          <w:b/>
          <w:sz w:val="20"/>
          <w:szCs w:val="20"/>
        </w:rPr>
      </w:pPr>
      <w:r w:rsidRPr="00810D04">
        <w:rPr>
          <w:rFonts w:ascii="Century Gothic" w:hAnsi="Century Gothic"/>
          <w:b/>
          <w:sz w:val="20"/>
          <w:szCs w:val="20"/>
        </w:rPr>
        <w:t xml:space="preserve">Critères d’évaluation proposés pour l’action </w:t>
      </w:r>
    </w:p>
    <w:p w:rsidR="00B42F75" w:rsidRDefault="00B42F75" w:rsidP="00B42F7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  <w:bookmarkStart w:id="0" w:name="_GoBack"/>
      <w:r>
        <w:rPr>
          <w:rFonts w:ascii="Century Gothic" w:hAnsi="Century Gothic"/>
          <w:b/>
          <w:sz w:val="20"/>
          <w:szCs w:val="20"/>
        </w:rPr>
        <w:t>.</w:t>
      </w:r>
      <w:bookmarkEnd w:id="0"/>
      <w:r>
        <w:rPr>
          <w:rFonts w:ascii="Century Gothic" w:hAnsi="Century Gothic"/>
          <w:b/>
          <w:sz w:val="20"/>
          <w:szCs w:val="20"/>
        </w:rPr>
        <w:t>............</w:t>
      </w:r>
    </w:p>
    <w:p w:rsidR="00B42F75" w:rsidRDefault="00B42F75" w:rsidP="00B42F75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Commentaires : </w:t>
      </w:r>
    </w:p>
    <w:p w:rsidR="00B42F75" w:rsidRPr="00224274" w:rsidRDefault="00B42F75" w:rsidP="00B42F7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14002" w:rsidRPr="00224274" w:rsidRDefault="00414002" w:rsidP="0041400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14002" w:rsidRPr="00224274" w:rsidRDefault="00414002" w:rsidP="0041400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14002" w:rsidRPr="00224274" w:rsidRDefault="00414002" w:rsidP="0041400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14002" w:rsidRPr="00224274" w:rsidRDefault="00414002" w:rsidP="0041400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14002" w:rsidRPr="00224274" w:rsidRDefault="00414002" w:rsidP="0041400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14002" w:rsidRPr="00224274" w:rsidRDefault="00414002" w:rsidP="0041400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14002" w:rsidRPr="00224274" w:rsidRDefault="00414002" w:rsidP="0041400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14002" w:rsidRPr="00224274" w:rsidRDefault="00414002" w:rsidP="0041400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14002" w:rsidRPr="00224274" w:rsidRDefault="00414002" w:rsidP="0041400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414002" w:rsidRPr="00224274" w:rsidRDefault="00414002" w:rsidP="0041400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AF3E98" w:rsidRDefault="00AF3E98"/>
    <w:sectPr w:rsidR="00AF3E98" w:rsidSect="00645152">
      <w:pgSz w:w="11906" w:h="16838"/>
      <w:pgMar w:top="851" w:right="851" w:bottom="851" w:left="851" w:header="709" w:footer="709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75"/>
    <w:rsid w:val="00231ECB"/>
    <w:rsid w:val="00414002"/>
    <w:rsid w:val="008C351A"/>
    <w:rsid w:val="009C3475"/>
    <w:rsid w:val="00AF3E98"/>
    <w:rsid w:val="00B42F75"/>
    <w:rsid w:val="00C74565"/>
    <w:rsid w:val="00E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3108-1FF9-4272-927C-C0E1CCA1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B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B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B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B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B4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1214E1D63C41D1AC758BEB6A4A2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4F25D-D7C8-401D-9A89-021514023AD4}"/>
      </w:docPartPr>
      <w:docPartBody>
        <w:p w:rsidR="00124EE8" w:rsidRDefault="008B102F" w:rsidP="008B102F">
          <w:pPr>
            <w:pStyle w:val="781214E1D63C41D1AC758BEB6A4A2EFA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64F55940F5482A9B25A4CCC4D30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535BA-C5C7-407E-8C19-3E19EABF44A5}"/>
      </w:docPartPr>
      <w:docPartBody>
        <w:p w:rsidR="00124EE8" w:rsidRDefault="008B102F" w:rsidP="008B102F">
          <w:pPr>
            <w:pStyle w:val="1764F55940F5482A9B25A4CCC4D30387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DA2E3A573B451081950E0BEFEBF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84AD9-CF1B-4F5E-B10F-7F294EAFB489}"/>
      </w:docPartPr>
      <w:docPartBody>
        <w:p w:rsidR="00124EE8" w:rsidRDefault="008B102F" w:rsidP="008B102F">
          <w:pPr>
            <w:pStyle w:val="69DA2E3A573B451081950E0BEFEBFB40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D4593330A046EE92770542A7AD9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7AA46-5210-432E-B9FF-514E61D4C409}"/>
      </w:docPartPr>
      <w:docPartBody>
        <w:p w:rsidR="00124EE8" w:rsidRDefault="008B102F" w:rsidP="008B102F">
          <w:pPr>
            <w:pStyle w:val="00D4593330A046EE92770542A7AD9CED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106FDD73D147428536CD1BDC29E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C0912-F034-4ED7-B8B2-9C9872100CF5}"/>
      </w:docPartPr>
      <w:docPartBody>
        <w:p w:rsidR="00124EE8" w:rsidRDefault="008B102F" w:rsidP="008B102F">
          <w:pPr>
            <w:pStyle w:val="11106FDD73D147428536CD1BDC29E3C2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90F85EA479496AACF2C7559BD5A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8482C-8F8C-4B1C-863E-DB8DBD5C0E7A}"/>
      </w:docPartPr>
      <w:docPartBody>
        <w:p w:rsidR="00124EE8" w:rsidRDefault="008B102F" w:rsidP="008B102F">
          <w:pPr>
            <w:pStyle w:val="1C90F85EA479496AACF2C7559BD5AACE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7C00ACB6D64B4EB613389C6376B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E4AE7-05BA-4F95-B668-8FC7A6CBDEC5}"/>
      </w:docPartPr>
      <w:docPartBody>
        <w:p w:rsidR="00124EE8" w:rsidRDefault="008B102F" w:rsidP="008B102F">
          <w:pPr>
            <w:pStyle w:val="8F7C00ACB6D64B4EB613389C6376B328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2B6A9DB8424C78847E95B67E116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4F6F4-D47C-40B2-9A2C-73E558023E32}"/>
      </w:docPartPr>
      <w:docPartBody>
        <w:p w:rsidR="00124EE8" w:rsidRDefault="008B102F" w:rsidP="008B102F">
          <w:pPr>
            <w:pStyle w:val="102B6A9DB8424C78847E95B67E116BCB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9DE35078054B209CBA1A01FDDF3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167C9-9132-4FE5-A932-38F1EFAE0E15}"/>
      </w:docPartPr>
      <w:docPartBody>
        <w:p w:rsidR="00124EE8" w:rsidRDefault="008B102F" w:rsidP="008B102F">
          <w:pPr>
            <w:pStyle w:val="BF9DE35078054B209CBA1A01FDDF3D67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A0ABD4E4F14FEC9D8B347166296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AF827-BE82-4DF6-AAF3-413EDC6F5AB2}"/>
      </w:docPartPr>
      <w:docPartBody>
        <w:p w:rsidR="00124EE8" w:rsidRDefault="008B102F" w:rsidP="008B102F">
          <w:pPr>
            <w:pStyle w:val="99A0ABD4E4F14FEC9D8B3471662965B0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22474277D047F1B6CFC79994666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5A3DF-B1F1-4BEF-BA0C-67AB2B36959B}"/>
      </w:docPartPr>
      <w:docPartBody>
        <w:p w:rsidR="00124EE8" w:rsidRDefault="008B102F" w:rsidP="008B102F">
          <w:pPr>
            <w:pStyle w:val="0B22474277D047F1B6CFC79994666E0C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9F23A3A9DB4B07B78E61D9C4299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1D9E1-2054-478B-A28F-4747F4FEEB5B}"/>
      </w:docPartPr>
      <w:docPartBody>
        <w:p w:rsidR="00000000" w:rsidRDefault="00763372" w:rsidP="00763372">
          <w:pPr>
            <w:pStyle w:val="0C9F23A3A9DB4B07B78E61D9C42994A7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C3F8B76A544EDF95FDC9DB8D81C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DF9B5-E748-4AD6-B660-A8C9EC0D3569}"/>
      </w:docPartPr>
      <w:docPartBody>
        <w:p w:rsidR="00000000" w:rsidRDefault="00763372" w:rsidP="00763372">
          <w:pPr>
            <w:pStyle w:val="D4C3F8B76A544EDF95FDC9DB8D81CDC2"/>
          </w:pPr>
          <w:r w:rsidRPr="000418A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2F"/>
    <w:rsid w:val="00124EE8"/>
    <w:rsid w:val="00763372"/>
    <w:rsid w:val="008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3372"/>
    <w:rPr>
      <w:color w:val="808080"/>
    </w:rPr>
  </w:style>
  <w:style w:type="paragraph" w:customStyle="1" w:styleId="781214E1D63C41D1AC758BEB6A4A2EFA">
    <w:name w:val="781214E1D63C41D1AC758BEB6A4A2EFA"/>
    <w:rsid w:val="008B102F"/>
  </w:style>
  <w:style w:type="paragraph" w:customStyle="1" w:styleId="1764F55940F5482A9B25A4CCC4D30387">
    <w:name w:val="1764F55940F5482A9B25A4CCC4D30387"/>
    <w:rsid w:val="008B102F"/>
  </w:style>
  <w:style w:type="paragraph" w:customStyle="1" w:styleId="69DA2E3A573B451081950E0BEFEBFB40">
    <w:name w:val="69DA2E3A573B451081950E0BEFEBFB40"/>
    <w:rsid w:val="008B102F"/>
  </w:style>
  <w:style w:type="paragraph" w:customStyle="1" w:styleId="00D4593330A046EE92770542A7AD9CED">
    <w:name w:val="00D4593330A046EE92770542A7AD9CED"/>
    <w:rsid w:val="008B102F"/>
  </w:style>
  <w:style w:type="paragraph" w:customStyle="1" w:styleId="9B8F17AEE6834678A51EE7F78B580086">
    <w:name w:val="9B8F17AEE6834678A51EE7F78B580086"/>
    <w:rsid w:val="008B102F"/>
  </w:style>
  <w:style w:type="paragraph" w:customStyle="1" w:styleId="11106FDD73D147428536CD1BDC29E3C2">
    <w:name w:val="11106FDD73D147428536CD1BDC29E3C2"/>
    <w:rsid w:val="008B102F"/>
  </w:style>
  <w:style w:type="paragraph" w:customStyle="1" w:styleId="1C90F85EA479496AACF2C7559BD5AACE">
    <w:name w:val="1C90F85EA479496AACF2C7559BD5AACE"/>
    <w:rsid w:val="008B102F"/>
  </w:style>
  <w:style w:type="paragraph" w:customStyle="1" w:styleId="8F7C00ACB6D64B4EB613389C6376B328">
    <w:name w:val="8F7C00ACB6D64B4EB613389C6376B328"/>
    <w:rsid w:val="008B102F"/>
  </w:style>
  <w:style w:type="paragraph" w:customStyle="1" w:styleId="102B6A9DB8424C78847E95B67E116BCB">
    <w:name w:val="102B6A9DB8424C78847E95B67E116BCB"/>
    <w:rsid w:val="008B102F"/>
  </w:style>
  <w:style w:type="paragraph" w:customStyle="1" w:styleId="BF9DE35078054B209CBA1A01FDDF3D67">
    <w:name w:val="BF9DE35078054B209CBA1A01FDDF3D67"/>
    <w:rsid w:val="008B102F"/>
  </w:style>
  <w:style w:type="paragraph" w:customStyle="1" w:styleId="99A0ABD4E4F14FEC9D8B3471662965B0">
    <w:name w:val="99A0ABD4E4F14FEC9D8B3471662965B0"/>
    <w:rsid w:val="008B102F"/>
  </w:style>
  <w:style w:type="paragraph" w:customStyle="1" w:styleId="0B22474277D047F1B6CFC79994666E0C">
    <w:name w:val="0B22474277D047F1B6CFC79994666E0C"/>
    <w:rsid w:val="008B102F"/>
  </w:style>
  <w:style w:type="paragraph" w:customStyle="1" w:styleId="0C9F23A3A9DB4B07B78E61D9C42994A7">
    <w:name w:val="0C9F23A3A9DB4B07B78E61D9C42994A7"/>
    <w:rsid w:val="00763372"/>
  </w:style>
  <w:style w:type="paragraph" w:customStyle="1" w:styleId="D4C3F8B76A544EDF95FDC9DB8D81CDC2">
    <w:name w:val="D4C3F8B76A544EDF95FDC9DB8D81CDC2"/>
    <w:rsid w:val="00763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Bastia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Giuly</dc:creator>
  <cp:keywords/>
  <dc:description/>
  <cp:lastModifiedBy>Marie-Hélène Giuly</cp:lastModifiedBy>
  <cp:revision>5</cp:revision>
  <dcterms:created xsi:type="dcterms:W3CDTF">2024-01-31T11:55:00Z</dcterms:created>
  <dcterms:modified xsi:type="dcterms:W3CDTF">2024-02-05T16:49:00Z</dcterms:modified>
</cp:coreProperties>
</file>