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E6F3" w14:textId="77777777" w:rsidR="00A41C79" w:rsidRDefault="00A41C79" w:rsidP="002A00F4">
      <w:pPr>
        <w:pStyle w:val="Sansinterligne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fr-FR"/>
        </w:rPr>
      </w:pPr>
    </w:p>
    <w:p w14:paraId="393CB80B" w14:textId="77777777" w:rsidR="009903C1" w:rsidRDefault="009903C1" w:rsidP="009903C1">
      <w:pPr>
        <w:jc w:val="center"/>
      </w:pPr>
      <w:r>
        <w:rPr>
          <w:noProof/>
        </w:rPr>
        <w:drawing>
          <wp:inline distT="0" distB="0" distL="0" distR="0" wp14:anchorId="211F0860" wp14:editId="75675D73">
            <wp:extent cx="1058545" cy="1190625"/>
            <wp:effectExtent l="0" t="0" r="8255" b="9525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D4793" w14:textId="77777777" w:rsidR="009903C1" w:rsidRDefault="009903C1" w:rsidP="009903C1">
      <w:pPr>
        <w:jc w:val="center"/>
      </w:pPr>
    </w:p>
    <w:p w14:paraId="205FBA7B" w14:textId="77777777" w:rsidR="009903C1" w:rsidRPr="009903C1" w:rsidRDefault="009903C1" w:rsidP="009903C1">
      <w:pPr>
        <w:rPr>
          <w:rFonts w:ascii="Arial" w:hAnsi="Arial" w:cs="Arial"/>
          <w:b/>
          <w:sz w:val="22"/>
          <w:szCs w:val="22"/>
        </w:rPr>
      </w:pPr>
      <w:r w:rsidRPr="009903C1">
        <w:rPr>
          <w:rFonts w:ascii="Arial" w:hAnsi="Arial" w:cs="Arial"/>
          <w:b/>
          <w:sz w:val="22"/>
          <w:szCs w:val="22"/>
        </w:rPr>
        <w:t>Domaine Public</w:t>
      </w:r>
    </w:p>
    <w:p w14:paraId="1381BFA0" w14:textId="77777777" w:rsidR="009903C1" w:rsidRPr="009903C1" w:rsidRDefault="009903C1" w:rsidP="009903C1">
      <w:pPr>
        <w:jc w:val="center"/>
        <w:rPr>
          <w:rFonts w:ascii="Arial" w:hAnsi="Arial" w:cs="Arial"/>
          <w:sz w:val="22"/>
          <w:szCs w:val="22"/>
        </w:rPr>
      </w:pPr>
    </w:p>
    <w:p w14:paraId="73A126C7" w14:textId="77777777" w:rsidR="009903C1" w:rsidRPr="009903C1" w:rsidRDefault="009903C1" w:rsidP="009903C1">
      <w:pPr>
        <w:jc w:val="center"/>
        <w:rPr>
          <w:rFonts w:ascii="Arial" w:hAnsi="Arial" w:cs="Arial"/>
          <w:sz w:val="22"/>
          <w:szCs w:val="22"/>
        </w:rPr>
      </w:pPr>
    </w:p>
    <w:p w14:paraId="08598F57" w14:textId="77777777" w:rsidR="00955689" w:rsidRDefault="00955689" w:rsidP="009903C1">
      <w:pPr>
        <w:jc w:val="center"/>
        <w:rPr>
          <w:rFonts w:ascii="Arial" w:hAnsi="Arial" w:cs="Arial"/>
          <w:sz w:val="22"/>
          <w:szCs w:val="22"/>
        </w:rPr>
      </w:pPr>
    </w:p>
    <w:p w14:paraId="6EDCB792" w14:textId="77777777" w:rsidR="00955689" w:rsidRPr="009903C1" w:rsidRDefault="00955689" w:rsidP="009903C1">
      <w:pPr>
        <w:jc w:val="center"/>
        <w:rPr>
          <w:rFonts w:ascii="Arial" w:hAnsi="Arial" w:cs="Arial"/>
          <w:sz w:val="22"/>
          <w:szCs w:val="22"/>
        </w:rPr>
      </w:pPr>
    </w:p>
    <w:p w14:paraId="247B5A5F" w14:textId="77777777" w:rsidR="009903C1" w:rsidRPr="009903C1" w:rsidRDefault="009903C1" w:rsidP="009903C1">
      <w:pPr>
        <w:jc w:val="both"/>
        <w:rPr>
          <w:rFonts w:ascii="Arial" w:hAnsi="Arial" w:cs="Arial"/>
          <w:sz w:val="22"/>
          <w:szCs w:val="22"/>
        </w:rPr>
      </w:pPr>
      <w:r w:rsidRPr="009903C1">
        <w:rPr>
          <w:rFonts w:ascii="Arial" w:hAnsi="Arial" w:cs="Arial"/>
          <w:sz w:val="22"/>
          <w:szCs w:val="22"/>
        </w:rPr>
        <w:t>(en application de l’article L2122-1-4 du code général de la propriété des personnes publiques)</w:t>
      </w:r>
    </w:p>
    <w:p w14:paraId="2B46AB94" w14:textId="77777777" w:rsidR="009903C1" w:rsidRPr="009903C1" w:rsidRDefault="009903C1" w:rsidP="009903C1">
      <w:pPr>
        <w:jc w:val="both"/>
        <w:rPr>
          <w:rFonts w:ascii="Arial" w:hAnsi="Arial" w:cs="Arial"/>
          <w:sz w:val="22"/>
          <w:szCs w:val="22"/>
        </w:rPr>
      </w:pPr>
    </w:p>
    <w:p w14:paraId="51312807" w14:textId="77777777" w:rsidR="009903C1" w:rsidRPr="009903C1" w:rsidRDefault="009903C1" w:rsidP="009903C1">
      <w:pPr>
        <w:jc w:val="both"/>
        <w:rPr>
          <w:rFonts w:ascii="Arial" w:hAnsi="Arial" w:cs="Arial"/>
          <w:sz w:val="22"/>
          <w:szCs w:val="22"/>
        </w:rPr>
      </w:pPr>
    </w:p>
    <w:p w14:paraId="65D97785" w14:textId="77777777" w:rsidR="00050A5B" w:rsidRPr="009903C1" w:rsidRDefault="00050A5B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62CB277E" w14:textId="77777777" w:rsidR="002A00F4" w:rsidRPr="009903C1" w:rsidRDefault="002A00F4" w:rsidP="002A00F4">
      <w:pPr>
        <w:pStyle w:val="Sansinterligne"/>
        <w:jc w:val="both"/>
        <w:rPr>
          <w:rFonts w:ascii="Arial" w:hAnsi="Arial" w:cs="Arial"/>
          <w:color w:val="282425"/>
          <w:lang w:eastAsia="fr-FR"/>
        </w:rPr>
      </w:pPr>
      <w:r w:rsidRPr="009903C1">
        <w:rPr>
          <w:rFonts w:ascii="Arial" w:hAnsi="Arial" w:cs="Arial"/>
          <w:b/>
          <w:color w:val="282425"/>
          <w:u w:val="single"/>
          <w:lang w:eastAsia="fr-FR"/>
        </w:rPr>
        <w:t>Objet</w:t>
      </w:r>
      <w:r w:rsidRPr="009903C1">
        <w:rPr>
          <w:rFonts w:ascii="Arial" w:hAnsi="Arial" w:cs="Arial"/>
          <w:color w:val="282425"/>
          <w:lang w:eastAsia="fr-FR"/>
        </w:rPr>
        <w:t xml:space="preserve"> :</w:t>
      </w:r>
    </w:p>
    <w:p w14:paraId="26B7087B" w14:textId="77777777" w:rsidR="002A00F4" w:rsidRPr="009903C1" w:rsidRDefault="002A00F4" w:rsidP="002A00F4">
      <w:pPr>
        <w:pStyle w:val="Sansinterligne"/>
        <w:jc w:val="both"/>
        <w:rPr>
          <w:rFonts w:ascii="Arial" w:hAnsi="Arial" w:cs="Arial"/>
          <w:color w:val="282425"/>
          <w:lang w:eastAsia="fr-FR"/>
        </w:rPr>
      </w:pPr>
    </w:p>
    <w:p w14:paraId="56CD2C40" w14:textId="3847D19E" w:rsidR="001C2239" w:rsidRPr="009903C1" w:rsidRDefault="009903C1" w:rsidP="001C2239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Dans le cadre de la fête des Rameaux, l</w:t>
      </w:r>
      <w:r w:rsidR="001C2239" w:rsidRPr="009903C1">
        <w:rPr>
          <w:rFonts w:ascii="Arial" w:hAnsi="Arial" w:cs="Arial"/>
        </w:rPr>
        <w:t xml:space="preserve">a Commune de Bastia envisage de mettre à disposition </w:t>
      </w:r>
      <w:r w:rsidR="00116763" w:rsidRPr="009903C1">
        <w:rPr>
          <w:rFonts w:ascii="Arial" w:hAnsi="Arial" w:cs="Arial"/>
        </w:rPr>
        <w:t>des emplacements sur la place du Marché et sur les parvis des différentes églises de la Ville, au profit d’opérateurs économiques,</w:t>
      </w:r>
      <w:r w:rsidR="00955689">
        <w:rPr>
          <w:rFonts w:ascii="Arial" w:hAnsi="Arial" w:cs="Arial"/>
        </w:rPr>
        <w:t xml:space="preserve"> pour la vente des rameaux, les </w:t>
      </w:r>
      <w:r w:rsidR="0061202F">
        <w:rPr>
          <w:rFonts w:ascii="Arial" w:hAnsi="Arial" w:cs="Arial"/>
        </w:rPr>
        <w:t>28</w:t>
      </w:r>
      <w:r w:rsidR="00247FC3">
        <w:rPr>
          <w:rFonts w:ascii="Arial" w:hAnsi="Arial" w:cs="Arial"/>
        </w:rPr>
        <w:t xml:space="preserve"> et </w:t>
      </w:r>
      <w:r w:rsidR="0061202F">
        <w:rPr>
          <w:rFonts w:ascii="Arial" w:hAnsi="Arial" w:cs="Arial"/>
        </w:rPr>
        <w:t>29</w:t>
      </w:r>
      <w:r w:rsidR="00247FC3">
        <w:rPr>
          <w:rFonts w:ascii="Arial" w:hAnsi="Arial" w:cs="Arial"/>
        </w:rPr>
        <w:t xml:space="preserve"> </w:t>
      </w:r>
      <w:r w:rsidR="0061202F">
        <w:rPr>
          <w:rFonts w:ascii="Arial" w:hAnsi="Arial" w:cs="Arial"/>
        </w:rPr>
        <w:t>mars</w:t>
      </w:r>
      <w:r w:rsidR="00955689">
        <w:rPr>
          <w:rFonts w:ascii="Arial" w:hAnsi="Arial" w:cs="Arial"/>
        </w:rPr>
        <w:t xml:space="preserve"> 202</w:t>
      </w:r>
      <w:r w:rsidR="0061202F">
        <w:rPr>
          <w:rFonts w:ascii="Arial" w:hAnsi="Arial" w:cs="Arial"/>
        </w:rPr>
        <w:t>6</w:t>
      </w:r>
      <w:r w:rsidR="00955689">
        <w:rPr>
          <w:rFonts w:ascii="Arial" w:hAnsi="Arial" w:cs="Arial"/>
        </w:rPr>
        <w:t xml:space="preserve"> </w:t>
      </w:r>
      <w:r w:rsidR="00116763" w:rsidRPr="009903C1">
        <w:rPr>
          <w:rFonts w:ascii="Arial" w:hAnsi="Arial" w:cs="Arial"/>
        </w:rPr>
        <w:t>de 08h00 à 13h00.</w:t>
      </w:r>
    </w:p>
    <w:p w14:paraId="18277DBA" w14:textId="77777777" w:rsidR="002A00F4" w:rsidRPr="009903C1" w:rsidRDefault="001C2239" w:rsidP="001C2239">
      <w:pPr>
        <w:pStyle w:val="Sansinterligne"/>
        <w:rPr>
          <w:rFonts w:ascii="Arial" w:hAnsi="Arial" w:cs="Arial"/>
          <w:lang w:eastAsia="fr-FR"/>
        </w:rPr>
      </w:pPr>
      <w:r w:rsidRPr="009903C1">
        <w:rPr>
          <w:rFonts w:ascii="Arial" w:hAnsi="Arial" w:cs="Arial"/>
        </w:rPr>
        <w:t>Le présent avis vise à recueillir toute manifestation d’intérêt pertinent.</w:t>
      </w:r>
      <w:r w:rsidRPr="009903C1">
        <w:rPr>
          <w:rFonts w:ascii="Arial" w:hAnsi="Arial" w:cs="Arial"/>
        </w:rPr>
        <w:br/>
      </w:r>
    </w:p>
    <w:p w14:paraId="3E0F0051" w14:textId="77777777" w:rsidR="002A00F4" w:rsidRPr="009903C1" w:rsidRDefault="002A00F4" w:rsidP="002A00F4">
      <w:pPr>
        <w:pStyle w:val="Sansinterligne"/>
        <w:jc w:val="both"/>
        <w:rPr>
          <w:rFonts w:ascii="Arial" w:hAnsi="Arial" w:cs="Arial"/>
          <w:color w:val="282425"/>
          <w:lang w:eastAsia="fr-FR"/>
        </w:rPr>
      </w:pPr>
      <w:r w:rsidRPr="009903C1">
        <w:rPr>
          <w:rFonts w:ascii="Arial" w:hAnsi="Arial" w:cs="Arial"/>
          <w:b/>
          <w:color w:val="282425"/>
          <w:u w:val="single"/>
          <w:lang w:eastAsia="fr-FR"/>
        </w:rPr>
        <w:t>Conditions de mise à disposition</w:t>
      </w:r>
      <w:r w:rsidRPr="009903C1">
        <w:rPr>
          <w:rFonts w:ascii="Arial" w:hAnsi="Arial" w:cs="Arial"/>
          <w:color w:val="282425"/>
          <w:lang w:eastAsia="fr-FR"/>
        </w:rPr>
        <w:t xml:space="preserve"> :</w:t>
      </w:r>
    </w:p>
    <w:p w14:paraId="608C02A8" w14:textId="77777777" w:rsidR="00073D2B" w:rsidRPr="009903C1" w:rsidRDefault="00073D2B" w:rsidP="001C2239">
      <w:pPr>
        <w:jc w:val="both"/>
        <w:rPr>
          <w:rFonts w:ascii="Arial" w:hAnsi="Arial" w:cs="Arial"/>
          <w:sz w:val="22"/>
          <w:szCs w:val="22"/>
        </w:rPr>
      </w:pPr>
    </w:p>
    <w:p w14:paraId="764EE20F" w14:textId="0AEE5D3F" w:rsidR="001C2239" w:rsidRPr="009903C1" w:rsidRDefault="001C2239" w:rsidP="001C2239">
      <w:pPr>
        <w:jc w:val="both"/>
        <w:rPr>
          <w:rFonts w:ascii="Arial" w:hAnsi="Arial" w:cs="Arial"/>
          <w:sz w:val="22"/>
          <w:szCs w:val="22"/>
        </w:rPr>
      </w:pPr>
      <w:r w:rsidRPr="009903C1">
        <w:rPr>
          <w:rFonts w:ascii="Arial" w:hAnsi="Arial" w:cs="Arial"/>
          <w:sz w:val="22"/>
          <w:szCs w:val="22"/>
        </w:rPr>
        <w:t xml:space="preserve">Le candidat devra proposer la vente de </w:t>
      </w:r>
      <w:r w:rsidR="00220D0F" w:rsidRPr="009903C1">
        <w:rPr>
          <w:rFonts w:ascii="Arial" w:hAnsi="Arial" w:cs="Arial"/>
          <w:sz w:val="22"/>
          <w:szCs w:val="22"/>
        </w:rPr>
        <w:t>rameaux</w:t>
      </w:r>
      <w:r w:rsidRPr="009903C1">
        <w:rPr>
          <w:rFonts w:ascii="Arial" w:hAnsi="Arial" w:cs="Arial"/>
          <w:sz w:val="22"/>
          <w:szCs w:val="22"/>
        </w:rPr>
        <w:t>. Les emplacements proposés</w:t>
      </w:r>
      <w:r w:rsidR="00220D0F" w:rsidRPr="009903C1">
        <w:rPr>
          <w:rFonts w:ascii="Arial" w:hAnsi="Arial" w:cs="Arial"/>
          <w:sz w:val="22"/>
          <w:szCs w:val="22"/>
        </w:rPr>
        <w:t xml:space="preserve"> s</w:t>
      </w:r>
      <w:r w:rsidR="00116763" w:rsidRPr="009903C1">
        <w:rPr>
          <w:rFonts w:ascii="Arial" w:hAnsi="Arial" w:cs="Arial"/>
          <w:sz w:val="22"/>
          <w:szCs w:val="22"/>
        </w:rPr>
        <w:t>ont limités à une surface de 5</w:t>
      </w:r>
      <w:r w:rsidRPr="009903C1">
        <w:rPr>
          <w:rFonts w:ascii="Arial" w:hAnsi="Arial" w:cs="Arial"/>
          <w:sz w:val="22"/>
          <w:szCs w:val="22"/>
        </w:rPr>
        <w:t xml:space="preserve">m² maximum. Le candidat s’engage à régler la redevance d’occupation du domaine public selon le tarif en vigueur, à savoir </w:t>
      </w:r>
      <w:r w:rsidR="00116763" w:rsidRPr="009903C1">
        <w:rPr>
          <w:rFonts w:ascii="Arial" w:hAnsi="Arial" w:cs="Arial"/>
          <w:sz w:val="22"/>
          <w:szCs w:val="22"/>
        </w:rPr>
        <w:t>11</w:t>
      </w:r>
      <w:r w:rsidR="00247D3E">
        <w:rPr>
          <w:rFonts w:ascii="Arial" w:hAnsi="Arial" w:cs="Arial"/>
          <w:sz w:val="22"/>
          <w:szCs w:val="22"/>
        </w:rPr>
        <w:t>,</w:t>
      </w:r>
      <w:r w:rsidR="0061202F">
        <w:rPr>
          <w:rFonts w:ascii="Arial" w:hAnsi="Arial" w:cs="Arial"/>
          <w:sz w:val="22"/>
          <w:szCs w:val="22"/>
        </w:rPr>
        <w:t>34</w:t>
      </w:r>
      <w:r w:rsidR="00652491">
        <w:rPr>
          <w:rFonts w:ascii="Arial" w:hAnsi="Arial" w:cs="Arial"/>
          <w:sz w:val="22"/>
          <w:szCs w:val="22"/>
        </w:rPr>
        <w:t xml:space="preserve"> </w:t>
      </w:r>
      <w:r w:rsidR="00652491" w:rsidRPr="009903C1">
        <w:rPr>
          <w:rFonts w:ascii="Arial" w:hAnsi="Arial" w:cs="Arial"/>
          <w:sz w:val="22"/>
          <w:szCs w:val="22"/>
        </w:rPr>
        <w:t>euros</w:t>
      </w:r>
      <w:r w:rsidRPr="009903C1">
        <w:rPr>
          <w:rFonts w:ascii="Arial" w:hAnsi="Arial" w:cs="Arial"/>
          <w:sz w:val="22"/>
          <w:szCs w:val="22"/>
        </w:rPr>
        <w:t xml:space="preserve"> </w:t>
      </w:r>
      <w:r w:rsidR="00116763" w:rsidRPr="009903C1">
        <w:rPr>
          <w:rFonts w:ascii="Arial" w:hAnsi="Arial" w:cs="Arial"/>
          <w:sz w:val="22"/>
          <w:szCs w:val="22"/>
        </w:rPr>
        <w:t>pour la demi-journée.</w:t>
      </w:r>
    </w:p>
    <w:p w14:paraId="4B436364" w14:textId="77777777" w:rsidR="00116763" w:rsidRPr="009903C1" w:rsidRDefault="00116763" w:rsidP="001C2239">
      <w:pPr>
        <w:jc w:val="both"/>
        <w:rPr>
          <w:rFonts w:ascii="Arial" w:hAnsi="Arial" w:cs="Arial"/>
          <w:sz w:val="22"/>
          <w:szCs w:val="22"/>
        </w:rPr>
      </w:pPr>
      <w:r w:rsidRPr="009903C1">
        <w:rPr>
          <w:rFonts w:ascii="Arial" w:hAnsi="Arial" w:cs="Arial"/>
          <w:sz w:val="22"/>
          <w:szCs w:val="22"/>
        </w:rPr>
        <w:t>L’emplacement exact sera indiqué par le placier du marché.</w:t>
      </w:r>
    </w:p>
    <w:p w14:paraId="7348DC99" w14:textId="77777777" w:rsidR="001C2239" w:rsidRPr="009903C1" w:rsidRDefault="001C2239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4D43E1A7" w14:textId="77777777" w:rsidR="006F385C" w:rsidRPr="009903C1" w:rsidRDefault="006F385C" w:rsidP="006F385C">
      <w:pPr>
        <w:pStyle w:val="Sansinterligne"/>
        <w:jc w:val="both"/>
        <w:rPr>
          <w:rFonts w:ascii="Arial" w:hAnsi="Arial" w:cs="Arial"/>
          <w:lang w:eastAsia="fr-FR"/>
        </w:rPr>
      </w:pPr>
      <w:r w:rsidRPr="009903C1">
        <w:rPr>
          <w:rFonts w:ascii="Arial" w:hAnsi="Arial" w:cs="Arial"/>
          <w:b/>
          <w:u w:val="single"/>
          <w:lang w:eastAsia="fr-FR"/>
        </w:rPr>
        <w:t>Date limite de réception des réponses</w:t>
      </w:r>
      <w:r w:rsidRPr="009903C1">
        <w:rPr>
          <w:rFonts w:ascii="Arial" w:hAnsi="Arial" w:cs="Arial"/>
          <w:lang w:eastAsia="fr-FR"/>
        </w:rPr>
        <w:t xml:space="preserve"> : </w:t>
      </w:r>
    </w:p>
    <w:p w14:paraId="4034981D" w14:textId="77777777" w:rsidR="006F385C" w:rsidRPr="009903C1" w:rsidRDefault="006F385C" w:rsidP="006F385C">
      <w:pPr>
        <w:pStyle w:val="Sansinterligne"/>
        <w:jc w:val="both"/>
        <w:rPr>
          <w:rFonts w:ascii="Arial" w:hAnsi="Arial" w:cs="Arial"/>
          <w:lang w:eastAsia="fr-FR"/>
        </w:rPr>
      </w:pPr>
    </w:p>
    <w:p w14:paraId="3CBC5F36" w14:textId="3FF7E702" w:rsidR="006F385C" w:rsidRPr="009903C1" w:rsidRDefault="006F385C" w:rsidP="006F385C">
      <w:pPr>
        <w:pStyle w:val="Sansinterligne"/>
        <w:jc w:val="both"/>
        <w:rPr>
          <w:rFonts w:ascii="Arial" w:hAnsi="Arial" w:cs="Arial"/>
          <w:lang w:eastAsia="fr-FR"/>
        </w:rPr>
      </w:pPr>
      <w:r w:rsidRPr="009903C1">
        <w:rPr>
          <w:rFonts w:ascii="Arial" w:hAnsi="Arial" w:cs="Arial"/>
          <w:lang w:eastAsia="fr-FR"/>
        </w:rPr>
        <w:t>La date limite de réceptio</w:t>
      </w:r>
      <w:r w:rsidR="00220D0F" w:rsidRPr="009903C1">
        <w:rPr>
          <w:rFonts w:ascii="Arial" w:hAnsi="Arial" w:cs="Arial"/>
          <w:lang w:eastAsia="fr-FR"/>
        </w:rPr>
        <w:t>n des candidatures est fixée au</w:t>
      </w:r>
      <w:r w:rsidR="00116763" w:rsidRPr="009903C1">
        <w:rPr>
          <w:rFonts w:ascii="Arial" w:hAnsi="Arial" w:cs="Arial"/>
          <w:lang w:eastAsia="fr-FR"/>
        </w:rPr>
        <w:t xml:space="preserve"> </w:t>
      </w:r>
      <w:r w:rsidR="0061202F">
        <w:rPr>
          <w:rFonts w:ascii="Arial" w:hAnsi="Arial" w:cs="Arial"/>
          <w:lang w:eastAsia="fr-FR"/>
        </w:rPr>
        <w:t xml:space="preserve">lundi </w:t>
      </w:r>
      <w:r w:rsidR="00247FC3">
        <w:rPr>
          <w:rFonts w:ascii="Arial" w:hAnsi="Arial" w:cs="Arial"/>
          <w:lang w:eastAsia="fr-FR"/>
        </w:rPr>
        <w:t>21</w:t>
      </w:r>
      <w:r w:rsidR="00955689">
        <w:rPr>
          <w:rFonts w:ascii="Arial" w:hAnsi="Arial" w:cs="Arial"/>
          <w:lang w:eastAsia="fr-FR"/>
        </w:rPr>
        <w:t xml:space="preserve"> mars 202</w:t>
      </w:r>
      <w:r w:rsidR="0061202F">
        <w:rPr>
          <w:rFonts w:ascii="Arial" w:hAnsi="Arial" w:cs="Arial"/>
          <w:lang w:eastAsia="fr-FR"/>
        </w:rPr>
        <w:t>6</w:t>
      </w:r>
      <w:r w:rsidR="00955689">
        <w:rPr>
          <w:rFonts w:ascii="Arial" w:hAnsi="Arial" w:cs="Arial"/>
          <w:lang w:eastAsia="fr-FR"/>
        </w:rPr>
        <w:t>.</w:t>
      </w:r>
    </w:p>
    <w:p w14:paraId="219D69D2" w14:textId="77777777" w:rsidR="00050A5B" w:rsidRPr="009903C1" w:rsidRDefault="00050A5B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2EF1508B" w14:textId="77777777" w:rsidR="002A00F4" w:rsidRPr="009903C1" w:rsidRDefault="002A00F4" w:rsidP="002A00F4">
      <w:pPr>
        <w:pStyle w:val="Sansinterligne"/>
        <w:jc w:val="both"/>
        <w:rPr>
          <w:rFonts w:ascii="Arial" w:hAnsi="Arial" w:cs="Arial"/>
          <w:color w:val="282425"/>
          <w:lang w:eastAsia="fr-FR"/>
        </w:rPr>
      </w:pPr>
      <w:r w:rsidRPr="009903C1">
        <w:rPr>
          <w:rFonts w:ascii="Arial" w:hAnsi="Arial" w:cs="Arial"/>
          <w:b/>
          <w:color w:val="282425"/>
          <w:u w:val="single"/>
          <w:lang w:eastAsia="fr-FR"/>
        </w:rPr>
        <w:t>Procédure</w:t>
      </w:r>
      <w:r w:rsidRPr="009903C1">
        <w:rPr>
          <w:rFonts w:ascii="Arial" w:hAnsi="Arial" w:cs="Arial"/>
          <w:color w:val="282425"/>
          <w:lang w:eastAsia="fr-FR"/>
        </w:rPr>
        <w:t> :</w:t>
      </w:r>
    </w:p>
    <w:p w14:paraId="7AABA142" w14:textId="77777777" w:rsidR="002A00F4" w:rsidRPr="009903C1" w:rsidRDefault="002A00F4" w:rsidP="002A00F4">
      <w:pPr>
        <w:pStyle w:val="Sansinterligne"/>
        <w:jc w:val="both"/>
        <w:rPr>
          <w:rFonts w:ascii="Arial" w:hAnsi="Arial" w:cs="Arial"/>
          <w:color w:val="282425"/>
          <w:lang w:eastAsia="fr-FR"/>
        </w:rPr>
      </w:pPr>
    </w:p>
    <w:p w14:paraId="25566D18" w14:textId="77777777" w:rsidR="002A00F4" w:rsidRPr="009903C1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  <w:r w:rsidRPr="009903C1">
        <w:rPr>
          <w:rFonts w:ascii="Arial" w:hAnsi="Arial" w:cs="Arial"/>
          <w:lang w:eastAsia="fr-FR"/>
        </w:rPr>
        <w:t xml:space="preserve">Toutes déclarations de manifestation d'intérêt doivent être adressées au service du domaine public, hôtel de ville, 20410 Bastia cedex, par courrier ou courriel à l'adresse suivante : </w:t>
      </w:r>
    </w:p>
    <w:p w14:paraId="7FA3FEF7" w14:textId="77777777" w:rsidR="002A00F4" w:rsidRPr="009903C1" w:rsidRDefault="001C2239" w:rsidP="002A00F4">
      <w:pPr>
        <w:pStyle w:val="Sansinterligne"/>
        <w:jc w:val="both"/>
        <w:rPr>
          <w:rFonts w:ascii="Arial" w:hAnsi="Arial" w:cs="Arial"/>
          <w:lang w:eastAsia="fr-FR"/>
        </w:rPr>
      </w:pPr>
      <w:hyperlink r:id="rId6" w:history="1">
        <w:r w:rsidRPr="009903C1">
          <w:rPr>
            <w:rStyle w:val="Lienhypertexte"/>
            <w:rFonts w:ascii="Arial" w:hAnsi="Arial" w:cs="Arial"/>
            <w:lang w:eastAsia="fr-FR"/>
          </w:rPr>
          <w:t>domaine-public@bastia.corsica</w:t>
        </w:r>
      </w:hyperlink>
      <w:r w:rsidR="002A00F4" w:rsidRPr="009903C1">
        <w:rPr>
          <w:rFonts w:ascii="Arial" w:hAnsi="Arial" w:cs="Arial"/>
          <w:lang w:eastAsia="fr-FR"/>
        </w:rPr>
        <w:t xml:space="preserve"> sous la forme d'un dossier comprenant les pièces suivantes :</w:t>
      </w:r>
    </w:p>
    <w:p w14:paraId="51795459" w14:textId="77777777" w:rsidR="002A00F4" w:rsidRPr="009903C1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36A5B5AC" w14:textId="77777777" w:rsidR="002A00F4" w:rsidRPr="009903C1" w:rsidRDefault="002A00F4" w:rsidP="002A00F4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lang w:eastAsia="fr-FR"/>
        </w:rPr>
      </w:pPr>
      <w:r w:rsidRPr="009903C1">
        <w:rPr>
          <w:rFonts w:ascii="Arial" w:hAnsi="Arial" w:cs="Arial"/>
          <w:lang w:eastAsia="fr-FR"/>
        </w:rPr>
        <w:t>Lettre de demande</w:t>
      </w:r>
      <w:r w:rsidR="00116763" w:rsidRPr="009903C1">
        <w:rPr>
          <w:rFonts w:ascii="Arial" w:hAnsi="Arial" w:cs="Arial"/>
          <w:lang w:eastAsia="fr-FR"/>
        </w:rPr>
        <w:t xml:space="preserve"> d’emplacement avec indication du lieu et des dates souhaitées</w:t>
      </w:r>
    </w:p>
    <w:p w14:paraId="0E374B13" w14:textId="77777777" w:rsidR="001C2239" w:rsidRPr="009903C1" w:rsidRDefault="001C2239" w:rsidP="002A00F4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lang w:eastAsia="fr-FR"/>
        </w:rPr>
      </w:pPr>
      <w:r w:rsidRPr="009903C1">
        <w:rPr>
          <w:rFonts w:ascii="Arial" w:hAnsi="Arial" w:cs="Arial"/>
        </w:rPr>
        <w:t>Copie de la pièce d’identité</w:t>
      </w:r>
    </w:p>
    <w:p w14:paraId="7A47C53B" w14:textId="77777777" w:rsidR="002A00F4" w:rsidRDefault="001C2239" w:rsidP="002A00F4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lang w:eastAsia="fr-FR"/>
        </w:rPr>
      </w:pPr>
      <w:r w:rsidRPr="009903C1">
        <w:rPr>
          <w:rFonts w:ascii="Arial" w:hAnsi="Arial" w:cs="Arial"/>
        </w:rPr>
        <w:t>Attestation d’assurance couvrant l’exercice de cette activité</w:t>
      </w:r>
    </w:p>
    <w:p w14:paraId="2E666484" w14:textId="77777777" w:rsidR="00955689" w:rsidRDefault="00955689" w:rsidP="00955689">
      <w:pPr>
        <w:pStyle w:val="Sansinterligne"/>
        <w:jc w:val="both"/>
        <w:rPr>
          <w:rFonts w:ascii="Arial" w:hAnsi="Arial" w:cs="Arial"/>
        </w:rPr>
      </w:pPr>
    </w:p>
    <w:p w14:paraId="292AEE00" w14:textId="77777777" w:rsidR="00955689" w:rsidRDefault="00955689" w:rsidP="00955689">
      <w:pPr>
        <w:pStyle w:val="Sansinterligne"/>
        <w:jc w:val="both"/>
        <w:rPr>
          <w:rFonts w:ascii="Arial" w:hAnsi="Arial" w:cs="Arial"/>
        </w:rPr>
      </w:pPr>
    </w:p>
    <w:p w14:paraId="6EF94BDE" w14:textId="77777777" w:rsidR="00955689" w:rsidRDefault="00955689" w:rsidP="00955689">
      <w:pPr>
        <w:pStyle w:val="Sansinterligne"/>
        <w:jc w:val="both"/>
        <w:rPr>
          <w:rFonts w:ascii="Arial" w:hAnsi="Arial" w:cs="Arial"/>
        </w:rPr>
      </w:pPr>
    </w:p>
    <w:p w14:paraId="6CE063A1" w14:textId="5DD9F163" w:rsidR="00955689" w:rsidRPr="0064625C" w:rsidRDefault="00955689" w:rsidP="0095568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4625C">
        <w:rPr>
          <w:rFonts w:ascii="Arial" w:hAnsi="Arial" w:cs="Arial"/>
          <w:color w:val="000000"/>
          <w:sz w:val="22"/>
          <w:szCs w:val="22"/>
        </w:rPr>
        <w:t xml:space="preserve">Date limite de réception des réponses : </w:t>
      </w:r>
      <w:r w:rsidR="0061202F">
        <w:rPr>
          <w:rFonts w:ascii="Arial" w:hAnsi="Arial" w:cs="Arial"/>
          <w:color w:val="000000"/>
          <w:sz w:val="22"/>
          <w:szCs w:val="22"/>
        </w:rPr>
        <w:t>lundi 21</w:t>
      </w:r>
      <w:r>
        <w:rPr>
          <w:rFonts w:ascii="Arial" w:hAnsi="Arial" w:cs="Arial"/>
          <w:color w:val="000000"/>
          <w:sz w:val="22"/>
          <w:szCs w:val="22"/>
        </w:rPr>
        <w:t xml:space="preserve"> mars 202</w:t>
      </w:r>
      <w:r w:rsidR="0061202F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 à 12h00</w:t>
      </w:r>
    </w:p>
    <w:p w14:paraId="775B0B8D" w14:textId="77777777" w:rsidR="00955689" w:rsidRPr="009903C1" w:rsidRDefault="00955689" w:rsidP="00955689">
      <w:pPr>
        <w:pStyle w:val="Sansinterligne"/>
        <w:jc w:val="both"/>
        <w:rPr>
          <w:rFonts w:ascii="Arial" w:hAnsi="Arial" w:cs="Arial"/>
          <w:lang w:eastAsia="fr-FR"/>
        </w:rPr>
      </w:pPr>
    </w:p>
    <w:p w14:paraId="7AD707FF" w14:textId="77777777" w:rsidR="004D1D52" w:rsidRPr="009903C1" w:rsidRDefault="004D1D52" w:rsidP="004D1D52">
      <w:pPr>
        <w:pStyle w:val="Sansinterligne"/>
        <w:jc w:val="both"/>
        <w:rPr>
          <w:rFonts w:ascii="Arial" w:hAnsi="Arial" w:cs="Arial"/>
        </w:rPr>
      </w:pPr>
    </w:p>
    <w:p w14:paraId="265AB182" w14:textId="77777777" w:rsidR="00A41C79" w:rsidRPr="009903C1" w:rsidRDefault="00A41C79" w:rsidP="004D1D52">
      <w:pPr>
        <w:pStyle w:val="Sansinterligne"/>
        <w:jc w:val="both"/>
        <w:rPr>
          <w:rFonts w:ascii="Arial" w:hAnsi="Arial" w:cs="Arial"/>
        </w:rPr>
      </w:pPr>
    </w:p>
    <w:p w14:paraId="0058830D" w14:textId="77777777" w:rsidR="00A41C79" w:rsidRPr="009903C1" w:rsidRDefault="00A41C79" w:rsidP="004D1D52">
      <w:pPr>
        <w:pStyle w:val="Sansinterligne"/>
        <w:jc w:val="both"/>
        <w:rPr>
          <w:rFonts w:ascii="Arial" w:hAnsi="Arial" w:cs="Arial"/>
        </w:rPr>
      </w:pPr>
    </w:p>
    <w:p w14:paraId="13E101F5" w14:textId="65D3B364" w:rsidR="00C23261" w:rsidRPr="00011EC1" w:rsidRDefault="00C23261" w:rsidP="00C23261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11EC1">
        <w:rPr>
          <w:rFonts w:ascii="Arial" w:hAnsi="Arial" w:cs="Arial"/>
          <w:color w:val="000000"/>
          <w:sz w:val="22"/>
          <w:szCs w:val="22"/>
        </w:rPr>
        <w:t>Mis en ligne le :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1202F">
        <w:rPr>
          <w:rFonts w:ascii="Arial" w:hAnsi="Arial" w:cs="Arial"/>
          <w:b/>
          <w:color w:val="000000"/>
          <w:sz w:val="22"/>
          <w:szCs w:val="22"/>
        </w:rPr>
        <w:t>6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mars 202</w:t>
      </w:r>
      <w:r w:rsidR="0061202F">
        <w:rPr>
          <w:rFonts w:ascii="Arial" w:hAnsi="Arial" w:cs="Arial"/>
          <w:b/>
          <w:color w:val="000000"/>
          <w:sz w:val="22"/>
          <w:szCs w:val="22"/>
        </w:rPr>
        <w:t>6</w:t>
      </w:r>
    </w:p>
    <w:p w14:paraId="5EA82D63" w14:textId="77777777" w:rsidR="00A41C79" w:rsidRPr="009903C1" w:rsidRDefault="00A41C79" w:rsidP="004D1D52">
      <w:pPr>
        <w:pStyle w:val="Sansinterligne"/>
        <w:jc w:val="both"/>
        <w:rPr>
          <w:rFonts w:ascii="Arial" w:hAnsi="Arial" w:cs="Arial"/>
        </w:rPr>
      </w:pPr>
    </w:p>
    <w:sectPr w:rsidR="00A41C79" w:rsidRPr="009903C1" w:rsidSect="00726500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F33"/>
    <w:multiLevelType w:val="hybridMultilevel"/>
    <w:tmpl w:val="5414F8B0"/>
    <w:lvl w:ilvl="0" w:tplc="A49A11E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698C"/>
    <w:multiLevelType w:val="multilevel"/>
    <w:tmpl w:val="00AC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B84AEA"/>
    <w:multiLevelType w:val="hybridMultilevel"/>
    <w:tmpl w:val="8FE0FE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625874">
    <w:abstractNumId w:val="1"/>
  </w:num>
  <w:num w:numId="2" w16cid:durableId="552735676">
    <w:abstractNumId w:val="2"/>
  </w:num>
  <w:num w:numId="3" w16cid:durableId="101230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0F4"/>
    <w:rsid w:val="00050A5B"/>
    <w:rsid w:val="00073D2B"/>
    <w:rsid w:val="00116763"/>
    <w:rsid w:val="001C2239"/>
    <w:rsid w:val="00220D0F"/>
    <w:rsid w:val="00247D3E"/>
    <w:rsid w:val="00247FC3"/>
    <w:rsid w:val="002A00F4"/>
    <w:rsid w:val="00483E0A"/>
    <w:rsid w:val="004D1D52"/>
    <w:rsid w:val="0061202F"/>
    <w:rsid w:val="00622E27"/>
    <w:rsid w:val="00646B48"/>
    <w:rsid w:val="00652491"/>
    <w:rsid w:val="006F385C"/>
    <w:rsid w:val="00726500"/>
    <w:rsid w:val="007E12C7"/>
    <w:rsid w:val="00903D38"/>
    <w:rsid w:val="00955689"/>
    <w:rsid w:val="009903C1"/>
    <w:rsid w:val="00A41C79"/>
    <w:rsid w:val="00C23261"/>
    <w:rsid w:val="00F35BC9"/>
    <w:rsid w:val="00FA42E0"/>
    <w:rsid w:val="00FC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4597"/>
  <w15:chartTrackingRefBased/>
  <w15:docId w15:val="{26CF16CD-DFFC-4C01-AB67-67163F7B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239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A00F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A00F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73D2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353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7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aine-public@bastia.corsi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Paoli</dc:creator>
  <cp:keywords/>
  <dc:description/>
  <cp:lastModifiedBy>Laetitia Simon</cp:lastModifiedBy>
  <cp:revision>3</cp:revision>
  <cp:lastPrinted>2026-03-06T13:11:00Z</cp:lastPrinted>
  <dcterms:created xsi:type="dcterms:W3CDTF">2026-03-06T13:10:00Z</dcterms:created>
  <dcterms:modified xsi:type="dcterms:W3CDTF">2026-03-06T13:32:00Z</dcterms:modified>
</cp:coreProperties>
</file>