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16951" w14:textId="77777777" w:rsidR="0020339F" w:rsidRDefault="0064625C" w:rsidP="00057B16">
      <w:pPr>
        <w:rPr>
          <w:rFonts w:ascii="Calibri" w:hAnsi="Calibri"/>
          <w:color w:val="000000"/>
        </w:rPr>
      </w:pPr>
      <w:r w:rsidRPr="00E74CEE">
        <w:rPr>
          <w:rFonts w:ascii="Arial" w:hAnsi="Arial" w:cs="Arial"/>
          <w:noProof/>
          <w:color w:val="CB543B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1A07BEA" wp14:editId="3240AEBB">
            <wp:simplePos x="0" y="0"/>
            <wp:positionH relativeFrom="margin">
              <wp:align>center</wp:align>
            </wp:positionH>
            <wp:positionV relativeFrom="margin">
              <wp:posOffset>112395</wp:posOffset>
            </wp:positionV>
            <wp:extent cx="1142466" cy="1190724"/>
            <wp:effectExtent l="0" t="0" r="63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466" cy="1190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21BAB" w14:textId="77777777" w:rsidR="00057B16" w:rsidRDefault="00057B16" w:rsidP="00057B16">
      <w:pPr>
        <w:rPr>
          <w:rFonts w:ascii="Calibri" w:hAnsi="Calibri"/>
          <w:color w:val="000000"/>
        </w:rPr>
      </w:pPr>
    </w:p>
    <w:p w14:paraId="2EFC67C2" w14:textId="77777777" w:rsidR="00D73AE6" w:rsidRDefault="00D73AE6" w:rsidP="00057B16">
      <w:pPr>
        <w:rPr>
          <w:rFonts w:ascii="Calibri" w:hAnsi="Calibri"/>
          <w:color w:val="000000"/>
        </w:rPr>
      </w:pPr>
    </w:p>
    <w:p w14:paraId="2425420A" w14:textId="77777777" w:rsidR="00D73AE6" w:rsidRDefault="00D73AE6" w:rsidP="00057B16">
      <w:pPr>
        <w:rPr>
          <w:rFonts w:ascii="Calibri" w:hAnsi="Calibri"/>
          <w:color w:val="000000"/>
        </w:rPr>
      </w:pPr>
    </w:p>
    <w:p w14:paraId="446334D4" w14:textId="77777777" w:rsidR="00057B16" w:rsidRDefault="00057B16" w:rsidP="00057B16">
      <w:pPr>
        <w:rPr>
          <w:rFonts w:ascii="Calibri" w:hAnsi="Calibri"/>
          <w:color w:val="000000"/>
        </w:rPr>
      </w:pPr>
    </w:p>
    <w:p w14:paraId="2CEE6F86" w14:textId="77777777" w:rsidR="00D73AE6" w:rsidRDefault="00D73AE6" w:rsidP="00322BB2">
      <w:pPr>
        <w:jc w:val="both"/>
        <w:rPr>
          <w:rFonts w:ascii="Calibri" w:hAnsi="Calibri"/>
          <w:b/>
          <w:color w:val="000000"/>
          <w:u w:val="single"/>
        </w:rPr>
      </w:pPr>
    </w:p>
    <w:p w14:paraId="52393E99" w14:textId="77777777" w:rsidR="00D73AE6" w:rsidRDefault="00D73AE6" w:rsidP="00322BB2">
      <w:pPr>
        <w:jc w:val="both"/>
        <w:rPr>
          <w:rFonts w:ascii="Calibri" w:hAnsi="Calibri"/>
          <w:b/>
          <w:color w:val="000000"/>
          <w:u w:val="single"/>
        </w:rPr>
      </w:pPr>
    </w:p>
    <w:p w14:paraId="79234207" w14:textId="77777777" w:rsidR="0064625C" w:rsidRDefault="0064625C" w:rsidP="00322BB2">
      <w:pPr>
        <w:jc w:val="both"/>
        <w:rPr>
          <w:rFonts w:ascii="Calibri" w:hAnsi="Calibri"/>
          <w:b/>
          <w:color w:val="000000"/>
          <w:u w:val="single"/>
        </w:rPr>
      </w:pPr>
    </w:p>
    <w:p w14:paraId="58A90D90" w14:textId="77777777" w:rsidR="00D73AE6" w:rsidRPr="0064625C" w:rsidRDefault="00D73AE6" w:rsidP="00322BB2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64625C">
        <w:rPr>
          <w:rFonts w:ascii="Arial" w:hAnsi="Arial" w:cs="Arial"/>
          <w:b/>
          <w:color w:val="000000"/>
          <w:sz w:val="22"/>
          <w:szCs w:val="22"/>
        </w:rPr>
        <w:t>DOMAINE PUBLIC</w:t>
      </w:r>
    </w:p>
    <w:p w14:paraId="687A3370" w14:textId="77777777" w:rsidR="00D73AE6" w:rsidRPr="0064625C" w:rsidRDefault="00D73AE6" w:rsidP="00322BB2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33143FA2" w14:textId="77777777" w:rsidR="00D73AE6" w:rsidRPr="0064625C" w:rsidRDefault="00D73AE6" w:rsidP="00322BB2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2AD9EB91" w14:textId="77777777" w:rsidR="00D73AE6" w:rsidRPr="0064625C" w:rsidRDefault="00D73AE6" w:rsidP="00322BB2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052ED89F" w14:textId="77777777" w:rsidR="00FF66A2" w:rsidRPr="0064625C" w:rsidRDefault="00FF66A2" w:rsidP="00FF66A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64625C">
        <w:rPr>
          <w:rFonts w:ascii="Arial" w:hAnsi="Arial" w:cs="Arial"/>
          <w:b/>
          <w:sz w:val="22"/>
          <w:szCs w:val="22"/>
          <w:u w:val="single"/>
        </w:rPr>
        <w:t>Avis de publicité préalable à la délivrance d’une autorisation</w:t>
      </w:r>
    </w:p>
    <w:p w14:paraId="7138EF0D" w14:textId="77777777" w:rsidR="00FF66A2" w:rsidRPr="0064625C" w:rsidRDefault="00FF66A2" w:rsidP="00FF66A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64625C">
        <w:rPr>
          <w:rFonts w:ascii="Arial" w:hAnsi="Arial" w:cs="Arial"/>
          <w:b/>
          <w:sz w:val="22"/>
          <w:szCs w:val="22"/>
          <w:u w:val="single"/>
        </w:rPr>
        <w:t xml:space="preserve">d’occupation du domaine public </w:t>
      </w:r>
    </w:p>
    <w:p w14:paraId="3037B4C5" w14:textId="77777777" w:rsidR="00FF66A2" w:rsidRPr="0064625C" w:rsidRDefault="00FF66A2" w:rsidP="00FF66A2">
      <w:pPr>
        <w:jc w:val="both"/>
        <w:rPr>
          <w:rFonts w:ascii="Arial" w:hAnsi="Arial" w:cs="Arial"/>
          <w:sz w:val="22"/>
          <w:szCs w:val="22"/>
        </w:rPr>
      </w:pPr>
    </w:p>
    <w:p w14:paraId="641EA488" w14:textId="77777777" w:rsidR="00FF66A2" w:rsidRPr="0064625C" w:rsidRDefault="00FF66A2" w:rsidP="00FF66A2">
      <w:pPr>
        <w:jc w:val="both"/>
        <w:rPr>
          <w:rFonts w:ascii="Arial" w:hAnsi="Arial" w:cs="Arial"/>
          <w:sz w:val="22"/>
          <w:szCs w:val="22"/>
        </w:rPr>
      </w:pPr>
    </w:p>
    <w:p w14:paraId="069AF3BD" w14:textId="77777777" w:rsidR="00FF66A2" w:rsidRPr="0064625C" w:rsidRDefault="00FF66A2" w:rsidP="00FF66A2">
      <w:pPr>
        <w:jc w:val="both"/>
        <w:rPr>
          <w:rFonts w:ascii="Arial" w:hAnsi="Arial" w:cs="Arial"/>
          <w:sz w:val="22"/>
          <w:szCs w:val="22"/>
        </w:rPr>
      </w:pPr>
      <w:r w:rsidRPr="0064625C">
        <w:rPr>
          <w:rFonts w:ascii="Arial" w:hAnsi="Arial" w:cs="Arial"/>
          <w:sz w:val="22"/>
          <w:szCs w:val="22"/>
        </w:rPr>
        <w:t>(</w:t>
      </w:r>
      <w:r w:rsidR="0064625C" w:rsidRPr="0064625C">
        <w:rPr>
          <w:rFonts w:ascii="Arial" w:hAnsi="Arial" w:cs="Arial"/>
          <w:sz w:val="22"/>
          <w:szCs w:val="22"/>
        </w:rPr>
        <w:t>En</w:t>
      </w:r>
      <w:r w:rsidRPr="0064625C">
        <w:rPr>
          <w:rFonts w:ascii="Arial" w:hAnsi="Arial" w:cs="Arial"/>
          <w:sz w:val="22"/>
          <w:szCs w:val="22"/>
        </w:rPr>
        <w:t xml:space="preserve"> application de l’article L2122-1-4 du code général de la propriété des personnes publiques)</w:t>
      </w:r>
    </w:p>
    <w:p w14:paraId="01855695" w14:textId="77777777" w:rsidR="00057B16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3573917" w14:textId="77777777" w:rsidR="0064625C" w:rsidRPr="0064625C" w:rsidRDefault="0064625C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4361294" w14:textId="77777777" w:rsidR="00322BB2" w:rsidRPr="0064625C" w:rsidRDefault="00322BB2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b/>
          <w:color w:val="000000"/>
          <w:sz w:val="22"/>
          <w:szCs w:val="22"/>
          <w:u w:val="single"/>
        </w:rPr>
        <w:t>Objet</w:t>
      </w:r>
      <w:r w:rsidRPr="0064625C">
        <w:rPr>
          <w:rFonts w:ascii="Arial" w:hAnsi="Arial" w:cs="Arial"/>
          <w:color w:val="000000"/>
          <w:sz w:val="22"/>
          <w:szCs w:val="22"/>
        </w:rPr>
        <w:t xml:space="preserve"> :</w:t>
      </w:r>
    </w:p>
    <w:p w14:paraId="59739A72" w14:textId="18BCD170" w:rsidR="00322BB2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color w:val="000000"/>
          <w:sz w:val="22"/>
          <w:szCs w:val="22"/>
        </w:rPr>
        <w:t>La Commune de Bastia envisage de mettre à disposition un emplacement s</w:t>
      </w:r>
      <w:r w:rsidR="00340144">
        <w:rPr>
          <w:rFonts w:ascii="Arial" w:hAnsi="Arial" w:cs="Arial"/>
          <w:color w:val="000000"/>
          <w:sz w:val="22"/>
          <w:szCs w:val="22"/>
        </w:rPr>
        <w:t>ur la place Saint Nicolas, du 1</w:t>
      </w:r>
      <w:r w:rsidR="008C4A44">
        <w:rPr>
          <w:rFonts w:ascii="Arial" w:hAnsi="Arial" w:cs="Arial"/>
          <w:color w:val="000000"/>
          <w:sz w:val="22"/>
          <w:szCs w:val="22"/>
        </w:rPr>
        <w:t>6</w:t>
      </w:r>
      <w:r w:rsidR="00340144">
        <w:rPr>
          <w:rFonts w:ascii="Arial" w:hAnsi="Arial" w:cs="Arial"/>
          <w:color w:val="000000"/>
          <w:sz w:val="22"/>
          <w:szCs w:val="22"/>
        </w:rPr>
        <w:t xml:space="preserve"> au 1</w:t>
      </w:r>
      <w:r w:rsidR="008C4A44">
        <w:rPr>
          <w:rFonts w:ascii="Arial" w:hAnsi="Arial" w:cs="Arial"/>
          <w:color w:val="000000"/>
          <w:sz w:val="22"/>
          <w:szCs w:val="22"/>
        </w:rPr>
        <w:t>8</w:t>
      </w:r>
      <w:r w:rsidR="00805B00" w:rsidRPr="0064625C">
        <w:rPr>
          <w:rFonts w:ascii="Arial" w:hAnsi="Arial" w:cs="Arial"/>
          <w:color w:val="000000"/>
          <w:sz w:val="22"/>
          <w:szCs w:val="22"/>
        </w:rPr>
        <w:t xml:space="preserve"> octobre</w:t>
      </w:r>
      <w:r w:rsidR="00340144">
        <w:rPr>
          <w:rFonts w:ascii="Arial" w:hAnsi="Arial" w:cs="Arial"/>
          <w:color w:val="000000"/>
          <w:sz w:val="22"/>
          <w:szCs w:val="22"/>
        </w:rPr>
        <w:t xml:space="preserve"> 202</w:t>
      </w:r>
      <w:r w:rsidR="008C4A44">
        <w:rPr>
          <w:rFonts w:ascii="Arial" w:hAnsi="Arial" w:cs="Arial"/>
          <w:color w:val="000000"/>
          <w:sz w:val="22"/>
          <w:szCs w:val="22"/>
        </w:rPr>
        <w:t>6</w:t>
      </w:r>
      <w:r w:rsidRPr="0064625C">
        <w:rPr>
          <w:rFonts w:ascii="Arial" w:hAnsi="Arial" w:cs="Arial"/>
          <w:color w:val="000000"/>
          <w:sz w:val="22"/>
          <w:szCs w:val="22"/>
        </w:rPr>
        <w:t xml:space="preserve">, en vue de l’organisation d’un « Salon </w:t>
      </w:r>
      <w:r w:rsidR="00805B00" w:rsidRPr="0064625C">
        <w:rPr>
          <w:rFonts w:ascii="Arial" w:hAnsi="Arial" w:cs="Arial"/>
          <w:color w:val="000000"/>
          <w:sz w:val="22"/>
          <w:szCs w:val="22"/>
        </w:rPr>
        <w:t>du Chocolat</w:t>
      </w:r>
      <w:r w:rsidR="008073C4" w:rsidRPr="0064625C">
        <w:rPr>
          <w:rFonts w:ascii="Arial" w:hAnsi="Arial" w:cs="Arial"/>
          <w:color w:val="000000"/>
          <w:sz w:val="22"/>
          <w:szCs w:val="22"/>
        </w:rPr>
        <w:t xml:space="preserve"> </w:t>
      </w:r>
      <w:r w:rsidR="008C4A44">
        <w:rPr>
          <w:rFonts w:ascii="Arial" w:hAnsi="Arial" w:cs="Arial"/>
          <w:color w:val="000000"/>
          <w:sz w:val="22"/>
          <w:szCs w:val="22"/>
        </w:rPr>
        <w:t xml:space="preserve">et de l’auto de Bastia </w:t>
      </w:r>
      <w:r w:rsidR="008073C4" w:rsidRPr="0064625C">
        <w:rPr>
          <w:rFonts w:ascii="Arial" w:hAnsi="Arial" w:cs="Arial"/>
          <w:color w:val="000000"/>
          <w:sz w:val="22"/>
          <w:szCs w:val="22"/>
        </w:rPr>
        <w:t>», sous chapiteau</w:t>
      </w:r>
      <w:r w:rsidR="00086259" w:rsidRPr="0064625C">
        <w:rPr>
          <w:rFonts w:ascii="Arial" w:hAnsi="Arial" w:cs="Arial"/>
          <w:color w:val="000000"/>
          <w:sz w:val="22"/>
          <w:szCs w:val="22"/>
        </w:rPr>
        <w:t xml:space="preserve">, </w:t>
      </w:r>
      <w:r w:rsidRPr="0064625C">
        <w:rPr>
          <w:rFonts w:ascii="Arial" w:hAnsi="Arial" w:cs="Arial"/>
          <w:color w:val="000000"/>
          <w:sz w:val="22"/>
          <w:szCs w:val="22"/>
        </w:rPr>
        <w:t>au profit d’un opérateur économique qui a ma</w:t>
      </w:r>
      <w:r w:rsidR="00322BB2" w:rsidRPr="0064625C">
        <w:rPr>
          <w:rFonts w:ascii="Arial" w:hAnsi="Arial" w:cs="Arial"/>
          <w:color w:val="000000"/>
          <w:sz w:val="22"/>
          <w:szCs w:val="22"/>
        </w:rPr>
        <w:t>nifesté son intérêt en ce sens.</w:t>
      </w:r>
    </w:p>
    <w:p w14:paraId="42F8E9CC" w14:textId="77777777" w:rsidR="00322BB2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color w:val="000000"/>
          <w:sz w:val="22"/>
          <w:szCs w:val="22"/>
        </w:rPr>
        <w:t xml:space="preserve">Le présent avis vise à recueillir toute autre manifestation </w:t>
      </w:r>
      <w:r w:rsidR="00322BB2" w:rsidRPr="0064625C">
        <w:rPr>
          <w:rFonts w:ascii="Arial" w:hAnsi="Arial" w:cs="Arial"/>
          <w:color w:val="000000"/>
          <w:sz w:val="22"/>
          <w:szCs w:val="22"/>
        </w:rPr>
        <w:t>d’intérêt concurrente.</w:t>
      </w:r>
    </w:p>
    <w:p w14:paraId="622DFD8A" w14:textId="77777777" w:rsidR="00322BB2" w:rsidRDefault="00322BB2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9648D72" w14:textId="77777777" w:rsidR="003915F4" w:rsidRPr="0064625C" w:rsidRDefault="003915F4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19320FC" w14:textId="77777777" w:rsidR="00322BB2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b/>
          <w:color w:val="000000"/>
          <w:sz w:val="22"/>
          <w:szCs w:val="22"/>
          <w:u w:val="single"/>
        </w:rPr>
        <w:t>Con</w:t>
      </w:r>
      <w:r w:rsidR="00322BB2" w:rsidRPr="0064625C">
        <w:rPr>
          <w:rFonts w:ascii="Arial" w:hAnsi="Arial" w:cs="Arial"/>
          <w:b/>
          <w:color w:val="000000"/>
          <w:sz w:val="22"/>
          <w:szCs w:val="22"/>
          <w:u w:val="single"/>
        </w:rPr>
        <w:t>ditions de mise à disposition</w:t>
      </w:r>
      <w:r w:rsidR="00322BB2" w:rsidRPr="0064625C">
        <w:rPr>
          <w:rFonts w:ascii="Arial" w:hAnsi="Arial" w:cs="Arial"/>
          <w:color w:val="000000"/>
          <w:sz w:val="22"/>
          <w:szCs w:val="22"/>
        </w:rPr>
        <w:t xml:space="preserve"> :</w:t>
      </w:r>
    </w:p>
    <w:p w14:paraId="446543D4" w14:textId="075F92D5" w:rsidR="00322BB2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color w:val="000000"/>
          <w:sz w:val="22"/>
          <w:szCs w:val="22"/>
        </w:rPr>
        <w:t>Le candidat devra proposer l’orga</w:t>
      </w:r>
      <w:r w:rsidR="00322BB2" w:rsidRPr="0064625C">
        <w:rPr>
          <w:rFonts w:ascii="Arial" w:hAnsi="Arial" w:cs="Arial"/>
          <w:color w:val="000000"/>
          <w:sz w:val="22"/>
          <w:szCs w:val="22"/>
        </w:rPr>
        <w:t xml:space="preserve">nisation d’un Salon </w:t>
      </w:r>
      <w:r w:rsidR="00805B00" w:rsidRPr="0064625C">
        <w:rPr>
          <w:rFonts w:ascii="Arial" w:hAnsi="Arial" w:cs="Arial"/>
          <w:color w:val="000000"/>
          <w:sz w:val="22"/>
          <w:szCs w:val="22"/>
        </w:rPr>
        <w:t>du Chocolat</w:t>
      </w:r>
      <w:r w:rsidR="008C4A44">
        <w:rPr>
          <w:rFonts w:ascii="Arial" w:hAnsi="Arial" w:cs="Arial"/>
          <w:color w:val="000000"/>
          <w:sz w:val="22"/>
          <w:szCs w:val="22"/>
        </w:rPr>
        <w:t xml:space="preserve"> et de l’auto de Bastia</w:t>
      </w:r>
      <w:r w:rsidR="008073C4" w:rsidRPr="0064625C">
        <w:rPr>
          <w:rFonts w:ascii="Arial" w:hAnsi="Arial" w:cs="Arial"/>
          <w:color w:val="000000"/>
          <w:sz w:val="22"/>
          <w:szCs w:val="22"/>
        </w:rPr>
        <w:t>.</w:t>
      </w:r>
      <w:r w:rsidR="00322BB2" w:rsidRPr="0064625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BE80583" w14:textId="77777777" w:rsidR="00322BB2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color w:val="000000"/>
          <w:sz w:val="22"/>
          <w:szCs w:val="22"/>
        </w:rPr>
        <w:t xml:space="preserve">Le candidat s’engage à régler la redevance d’occupation du domaine public selon le tarif en vigueur et à fournir à la commune un dossier de demande d’autorisation de manifestation accompagné des pièces justificatives suivantes : lettre de demande, plan d’implantation, statuts, </w:t>
      </w:r>
      <w:r w:rsidR="00322BB2" w:rsidRPr="0064625C">
        <w:rPr>
          <w:rFonts w:ascii="Arial" w:hAnsi="Arial" w:cs="Arial"/>
          <w:color w:val="000000"/>
          <w:sz w:val="22"/>
          <w:szCs w:val="22"/>
        </w:rPr>
        <w:t>assurance, dossier de sécurité.</w:t>
      </w:r>
    </w:p>
    <w:p w14:paraId="0F286934" w14:textId="77777777" w:rsidR="00322BB2" w:rsidRDefault="00322BB2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C58B80D" w14:textId="77777777" w:rsidR="003915F4" w:rsidRPr="0064625C" w:rsidRDefault="003915F4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2997B21" w14:textId="77777777" w:rsidR="00057B16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b/>
          <w:color w:val="000000"/>
          <w:sz w:val="22"/>
          <w:szCs w:val="22"/>
          <w:u w:val="single"/>
        </w:rPr>
        <w:t>Procédure</w:t>
      </w:r>
      <w:r w:rsidRPr="0064625C">
        <w:rPr>
          <w:rFonts w:ascii="Arial" w:hAnsi="Arial" w:cs="Arial"/>
          <w:color w:val="000000"/>
          <w:sz w:val="22"/>
          <w:szCs w:val="22"/>
        </w:rPr>
        <w:t> :</w:t>
      </w:r>
    </w:p>
    <w:p w14:paraId="25156181" w14:textId="77777777" w:rsidR="00057B16" w:rsidRPr="0064625C" w:rsidRDefault="00057B16" w:rsidP="00322BB2">
      <w:pPr>
        <w:spacing w:after="240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 w:rsidRPr="0064625C">
        <w:rPr>
          <w:rFonts w:ascii="Arial" w:hAnsi="Arial" w:cs="Arial"/>
          <w:color w:val="000000"/>
          <w:sz w:val="22"/>
          <w:szCs w:val="22"/>
        </w:rPr>
        <w:t xml:space="preserve">Toutes déclarations de manifestation d’intérêt doivent être adressées au service du domaine public, hôtel de ville, 20410 Bastia cedex, par courrier ou courriel à l'adresse suivante : </w:t>
      </w:r>
      <w:hyperlink r:id="rId6" w:history="1">
        <w:r w:rsidR="003F27A3" w:rsidRPr="0064625C">
          <w:rPr>
            <w:rStyle w:val="Lienhypertexte"/>
            <w:rFonts w:ascii="Arial" w:hAnsi="Arial" w:cs="Arial"/>
            <w:sz w:val="22"/>
            <w:szCs w:val="22"/>
          </w:rPr>
          <w:t>domaine-public@bastia.corsica</w:t>
        </w:r>
      </w:hyperlink>
    </w:p>
    <w:p w14:paraId="404A5466" w14:textId="77777777" w:rsidR="003915F4" w:rsidRDefault="003915F4" w:rsidP="00322BB2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7E94B248" w14:textId="77777777" w:rsidR="00057B16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b/>
          <w:color w:val="000000"/>
          <w:sz w:val="22"/>
          <w:szCs w:val="22"/>
          <w:u w:val="single"/>
        </w:rPr>
        <w:t>Critères</w:t>
      </w:r>
      <w:r w:rsidR="00322BB2" w:rsidRPr="0064625C">
        <w:rPr>
          <w:rFonts w:ascii="Arial" w:hAnsi="Arial" w:cs="Arial"/>
          <w:color w:val="000000"/>
          <w:sz w:val="22"/>
          <w:szCs w:val="22"/>
        </w:rPr>
        <w:t> :</w:t>
      </w:r>
    </w:p>
    <w:p w14:paraId="29885D35" w14:textId="77777777" w:rsidR="00057B16" w:rsidRPr="0064625C" w:rsidRDefault="00057B16" w:rsidP="00322B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64625C">
        <w:rPr>
          <w:rFonts w:ascii="Arial" w:hAnsi="Arial" w:cs="Arial"/>
          <w:sz w:val="22"/>
          <w:szCs w:val="22"/>
          <w:lang w:eastAsia="en-US"/>
        </w:rPr>
        <w:t>Pertinence de l’opération au regard du nombre d’intervenants,</w:t>
      </w:r>
    </w:p>
    <w:p w14:paraId="6F6C8734" w14:textId="61D2BDE8" w:rsidR="00057B16" w:rsidRPr="0064625C" w:rsidRDefault="008C4A44" w:rsidP="00322BB2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64625C">
        <w:rPr>
          <w:rFonts w:ascii="Arial" w:hAnsi="Arial" w:cs="Arial"/>
          <w:color w:val="000000"/>
          <w:sz w:val="22"/>
          <w:szCs w:val="22"/>
          <w:lang w:eastAsia="en-US"/>
        </w:rPr>
        <w:t>Capacité</w:t>
      </w:r>
      <w:r w:rsidR="00057B16" w:rsidRPr="0064625C">
        <w:rPr>
          <w:rFonts w:ascii="Arial" w:hAnsi="Arial" w:cs="Arial"/>
          <w:sz w:val="22"/>
          <w:szCs w:val="22"/>
          <w:lang w:eastAsia="en-US"/>
        </w:rPr>
        <w:t xml:space="preserve"> de l’organisateur en la matière et notamment </w:t>
      </w:r>
      <w:r w:rsidR="00057B16" w:rsidRPr="0064625C">
        <w:rPr>
          <w:rFonts w:ascii="Arial" w:hAnsi="Arial" w:cs="Arial"/>
          <w:color w:val="000000"/>
          <w:sz w:val="22"/>
          <w:szCs w:val="22"/>
          <w:lang w:eastAsia="en-US"/>
        </w:rPr>
        <w:t>pour</w:t>
      </w:r>
      <w:r w:rsidR="00057B16" w:rsidRPr="0064625C">
        <w:rPr>
          <w:rFonts w:ascii="Arial" w:hAnsi="Arial" w:cs="Arial"/>
          <w:sz w:val="22"/>
          <w:szCs w:val="22"/>
          <w:lang w:eastAsia="en-US"/>
        </w:rPr>
        <w:t xml:space="preserve"> l’organisation de manifestations similaires.</w:t>
      </w:r>
    </w:p>
    <w:p w14:paraId="318BC4A3" w14:textId="77777777" w:rsidR="00057B16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A0366AC" w14:textId="77777777" w:rsidR="003F27A3" w:rsidRPr="0064625C" w:rsidRDefault="003F27A3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F86BCEF" w14:textId="77777777" w:rsidR="003F27A3" w:rsidRPr="0064625C" w:rsidRDefault="003F27A3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F0AFE9A" w14:textId="77777777" w:rsidR="003F27A3" w:rsidRPr="0064625C" w:rsidRDefault="003F27A3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3D65BB8" w14:textId="77777777" w:rsidR="008073C4" w:rsidRPr="0064625C" w:rsidRDefault="008073C4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18992C3" w14:textId="10A08EDB" w:rsidR="00057B16" w:rsidRPr="0064625C" w:rsidRDefault="00CB40B1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color w:val="000000"/>
          <w:sz w:val="22"/>
          <w:szCs w:val="22"/>
        </w:rPr>
        <w:t>Mis</w:t>
      </w:r>
      <w:r w:rsidR="00057B16" w:rsidRPr="0064625C">
        <w:rPr>
          <w:rFonts w:ascii="Arial" w:hAnsi="Arial" w:cs="Arial"/>
          <w:color w:val="000000"/>
          <w:sz w:val="22"/>
          <w:szCs w:val="22"/>
        </w:rPr>
        <w:t xml:space="preserve"> en ligne</w:t>
      </w:r>
      <w:r w:rsidRPr="0064625C">
        <w:rPr>
          <w:rFonts w:ascii="Arial" w:hAnsi="Arial" w:cs="Arial"/>
          <w:color w:val="000000"/>
          <w:sz w:val="22"/>
          <w:szCs w:val="22"/>
        </w:rPr>
        <w:t xml:space="preserve"> le</w:t>
      </w:r>
      <w:r w:rsidR="00057B16" w:rsidRPr="0064625C">
        <w:rPr>
          <w:rFonts w:ascii="Arial" w:hAnsi="Arial" w:cs="Arial"/>
          <w:color w:val="000000"/>
          <w:sz w:val="22"/>
          <w:szCs w:val="22"/>
        </w:rPr>
        <w:t xml:space="preserve"> :</w:t>
      </w:r>
      <w:r w:rsidR="003F27A3" w:rsidRPr="0064625C">
        <w:rPr>
          <w:rFonts w:ascii="Arial" w:hAnsi="Arial" w:cs="Arial"/>
          <w:color w:val="000000"/>
          <w:sz w:val="22"/>
          <w:szCs w:val="22"/>
        </w:rPr>
        <w:t xml:space="preserve"> </w:t>
      </w:r>
      <w:r w:rsidR="008C4A44">
        <w:rPr>
          <w:rFonts w:ascii="Arial" w:hAnsi="Arial" w:cs="Arial"/>
          <w:color w:val="000000"/>
          <w:sz w:val="22"/>
          <w:szCs w:val="22"/>
        </w:rPr>
        <w:t>lundi</w:t>
      </w:r>
      <w:r w:rsidR="008F3EEA">
        <w:rPr>
          <w:rFonts w:ascii="Arial" w:hAnsi="Arial" w:cs="Arial"/>
          <w:color w:val="000000"/>
          <w:sz w:val="22"/>
          <w:szCs w:val="22"/>
        </w:rPr>
        <w:t xml:space="preserve"> </w:t>
      </w:r>
      <w:r w:rsidR="008C4A44">
        <w:rPr>
          <w:rFonts w:ascii="Arial" w:hAnsi="Arial" w:cs="Arial"/>
          <w:color w:val="000000"/>
          <w:sz w:val="22"/>
          <w:szCs w:val="22"/>
        </w:rPr>
        <w:t>21</w:t>
      </w:r>
      <w:r w:rsidR="001B047D">
        <w:rPr>
          <w:rFonts w:ascii="Arial" w:hAnsi="Arial" w:cs="Arial"/>
          <w:color w:val="000000"/>
          <w:sz w:val="22"/>
          <w:szCs w:val="22"/>
        </w:rPr>
        <w:t xml:space="preserve"> </w:t>
      </w:r>
      <w:r w:rsidR="008C4A44">
        <w:rPr>
          <w:rFonts w:ascii="Arial" w:hAnsi="Arial" w:cs="Arial"/>
          <w:color w:val="000000"/>
          <w:sz w:val="22"/>
          <w:szCs w:val="22"/>
        </w:rPr>
        <w:t>septembre</w:t>
      </w:r>
      <w:r w:rsidR="001B047D">
        <w:rPr>
          <w:rFonts w:ascii="Arial" w:hAnsi="Arial" w:cs="Arial"/>
          <w:color w:val="000000"/>
          <w:sz w:val="22"/>
          <w:szCs w:val="22"/>
        </w:rPr>
        <w:t xml:space="preserve"> 202</w:t>
      </w:r>
      <w:r w:rsidR="008C4A44">
        <w:rPr>
          <w:rFonts w:ascii="Arial" w:hAnsi="Arial" w:cs="Arial"/>
          <w:color w:val="000000"/>
          <w:sz w:val="22"/>
          <w:szCs w:val="22"/>
        </w:rPr>
        <w:t>6</w:t>
      </w:r>
    </w:p>
    <w:p w14:paraId="05D0126B" w14:textId="77777777" w:rsidR="00057B16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538ADC78" w14:textId="6EC16FDC" w:rsidR="00057B16" w:rsidRPr="0064625C" w:rsidRDefault="008073C4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4625C">
        <w:rPr>
          <w:rFonts w:ascii="Arial" w:hAnsi="Arial" w:cs="Arial"/>
          <w:color w:val="000000"/>
          <w:sz w:val="22"/>
          <w:szCs w:val="22"/>
        </w:rPr>
        <w:t xml:space="preserve">Date limite de réception des réponses : </w:t>
      </w:r>
      <w:r w:rsidR="008C4A44">
        <w:rPr>
          <w:rFonts w:ascii="Arial" w:hAnsi="Arial" w:cs="Arial"/>
          <w:color w:val="000000"/>
          <w:sz w:val="22"/>
          <w:szCs w:val="22"/>
        </w:rPr>
        <w:t>lundi 5</w:t>
      </w:r>
      <w:r w:rsidR="008F3EEA">
        <w:rPr>
          <w:rFonts w:ascii="Arial" w:hAnsi="Arial" w:cs="Arial"/>
          <w:color w:val="000000"/>
          <w:sz w:val="22"/>
          <w:szCs w:val="22"/>
        </w:rPr>
        <w:t xml:space="preserve"> </w:t>
      </w:r>
      <w:r w:rsidR="008C4A44">
        <w:rPr>
          <w:rFonts w:ascii="Arial" w:hAnsi="Arial" w:cs="Arial"/>
          <w:color w:val="000000"/>
          <w:sz w:val="22"/>
          <w:szCs w:val="22"/>
        </w:rPr>
        <w:t>octobre</w:t>
      </w:r>
      <w:r w:rsidR="001B047D">
        <w:rPr>
          <w:rFonts w:ascii="Arial" w:hAnsi="Arial" w:cs="Arial"/>
          <w:color w:val="000000"/>
          <w:sz w:val="22"/>
          <w:szCs w:val="22"/>
        </w:rPr>
        <w:t xml:space="preserve"> 202</w:t>
      </w:r>
      <w:r w:rsidR="008C4A44">
        <w:rPr>
          <w:rFonts w:ascii="Arial" w:hAnsi="Arial" w:cs="Arial"/>
          <w:color w:val="000000"/>
          <w:sz w:val="22"/>
          <w:szCs w:val="22"/>
        </w:rPr>
        <w:t>6</w:t>
      </w:r>
      <w:r w:rsidR="005548D3">
        <w:rPr>
          <w:rFonts w:ascii="Arial" w:hAnsi="Arial" w:cs="Arial"/>
          <w:color w:val="000000"/>
          <w:sz w:val="22"/>
          <w:szCs w:val="22"/>
        </w:rPr>
        <w:t xml:space="preserve"> à 12h00</w:t>
      </w:r>
    </w:p>
    <w:p w14:paraId="1138CF39" w14:textId="77777777" w:rsidR="00057B16" w:rsidRPr="0064625C" w:rsidRDefault="00057B16" w:rsidP="00322BB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B727933" w14:textId="77777777" w:rsidR="00432428" w:rsidRPr="0064625C" w:rsidRDefault="00432428" w:rsidP="00322BB2">
      <w:pPr>
        <w:pStyle w:val="Sansinterligne"/>
        <w:jc w:val="both"/>
        <w:rPr>
          <w:rFonts w:ascii="Arial" w:hAnsi="Arial" w:cs="Arial"/>
        </w:rPr>
      </w:pPr>
    </w:p>
    <w:sectPr w:rsidR="00432428" w:rsidRPr="0064625C" w:rsidSect="00D73AE6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2510E"/>
    <w:multiLevelType w:val="hybridMultilevel"/>
    <w:tmpl w:val="EA3800EC"/>
    <w:lvl w:ilvl="0" w:tplc="98A6BFE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13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B16"/>
    <w:rsid w:val="00057B16"/>
    <w:rsid w:val="00086259"/>
    <w:rsid w:val="00140A62"/>
    <w:rsid w:val="001B047D"/>
    <w:rsid w:val="0020339F"/>
    <w:rsid w:val="0022697F"/>
    <w:rsid w:val="00322BB2"/>
    <w:rsid w:val="00340144"/>
    <w:rsid w:val="003654A8"/>
    <w:rsid w:val="003915F4"/>
    <w:rsid w:val="003F27A3"/>
    <w:rsid w:val="00432428"/>
    <w:rsid w:val="004A464E"/>
    <w:rsid w:val="005548D3"/>
    <w:rsid w:val="0064625C"/>
    <w:rsid w:val="00805B00"/>
    <w:rsid w:val="008073C4"/>
    <w:rsid w:val="008555CB"/>
    <w:rsid w:val="008C4A44"/>
    <w:rsid w:val="008F3EEA"/>
    <w:rsid w:val="00920463"/>
    <w:rsid w:val="009560EF"/>
    <w:rsid w:val="00A06188"/>
    <w:rsid w:val="00A40F87"/>
    <w:rsid w:val="00C36F4A"/>
    <w:rsid w:val="00CA2CDA"/>
    <w:rsid w:val="00CB22E5"/>
    <w:rsid w:val="00CB40B1"/>
    <w:rsid w:val="00D73AE6"/>
    <w:rsid w:val="00EA39E1"/>
    <w:rsid w:val="00FD525A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1DBF9"/>
  <w15:chartTrackingRefBased/>
  <w15:docId w15:val="{8A379416-B599-4B25-BBDC-8C117868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B16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57B16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057B16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057B16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0339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339F"/>
    <w:rPr>
      <w:rFonts w:ascii="Segoe UI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6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aine-public@bastia.corsic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 Paoli</dc:creator>
  <cp:keywords/>
  <dc:description/>
  <cp:lastModifiedBy>Laetitia Simon</cp:lastModifiedBy>
  <cp:revision>3</cp:revision>
  <cp:lastPrinted>2019-09-27T08:42:00Z</cp:lastPrinted>
  <dcterms:created xsi:type="dcterms:W3CDTF">2026-09-21T06:52:00Z</dcterms:created>
  <dcterms:modified xsi:type="dcterms:W3CDTF">2026-09-21T06:58:00Z</dcterms:modified>
</cp:coreProperties>
</file>